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535" w:rsidRDefault="00470535" w:rsidP="00470535">
      <w:pPr>
        <w:jc w:val="center"/>
        <w:rPr>
          <w:rFonts w:ascii="Times New Roman" w:hAnsi="Times New Roman"/>
          <w:b/>
          <w:sz w:val="28"/>
          <w:szCs w:val="28"/>
        </w:rPr>
      </w:pPr>
      <w:r>
        <w:rPr>
          <w:rFonts w:ascii="Times New Roman" w:hAnsi="Times New Roman"/>
          <w:b/>
          <w:sz w:val="28"/>
          <w:szCs w:val="28"/>
        </w:rPr>
        <w:t>ИТОГОВОЕ ТЕСТИРОВАНИЕ ПО КУРСУ</w:t>
      </w:r>
    </w:p>
    <w:p w:rsidR="00470535" w:rsidRPr="00470535" w:rsidRDefault="00470535" w:rsidP="00470535">
      <w:pPr>
        <w:jc w:val="center"/>
        <w:rPr>
          <w:rFonts w:ascii="Times New Roman" w:hAnsi="Times New Roman"/>
          <w:b/>
          <w:sz w:val="28"/>
          <w:szCs w:val="28"/>
        </w:rPr>
      </w:pPr>
      <w:r w:rsidRPr="00527D92">
        <w:rPr>
          <w:rFonts w:ascii="Times New Roman" w:hAnsi="Times New Roman"/>
          <w:sz w:val="28"/>
          <w:szCs w:val="28"/>
        </w:rPr>
        <w:t>«</w:t>
      </w:r>
      <w:r w:rsidRPr="00470535">
        <w:rPr>
          <w:rFonts w:ascii="Times New Roman" w:eastAsia="Times New Roman" w:hAnsi="Times New Roman"/>
          <w:b/>
          <w:sz w:val="28"/>
          <w:szCs w:val="28"/>
        </w:rPr>
        <w:t>Научно-методическая деятельность по индивидуализации и дифференциации  образования»</w:t>
      </w:r>
    </w:p>
    <w:p w:rsidR="00470535" w:rsidRPr="00470535" w:rsidRDefault="00470535" w:rsidP="00470535">
      <w:pPr>
        <w:spacing w:after="0" w:line="360" w:lineRule="auto"/>
        <w:jc w:val="both"/>
        <w:rPr>
          <w:rFonts w:ascii="Times New Roman" w:hAnsi="Times New Roman"/>
          <w:b/>
          <w:sz w:val="28"/>
          <w:szCs w:val="28"/>
        </w:rPr>
      </w:pPr>
      <w:r>
        <w:rPr>
          <w:rFonts w:ascii="Times New Roman" w:hAnsi="Times New Roman"/>
          <w:b/>
          <w:sz w:val="28"/>
          <w:szCs w:val="28"/>
        </w:rPr>
        <w:t>Часть 1</w:t>
      </w:r>
    </w:p>
    <w:p w:rsidR="00DB416C" w:rsidRPr="00470535" w:rsidRDefault="00DB416C" w:rsidP="00470535">
      <w:pPr>
        <w:spacing w:after="0" w:line="360" w:lineRule="auto"/>
        <w:jc w:val="both"/>
        <w:rPr>
          <w:rFonts w:ascii="Times New Roman" w:hAnsi="Times New Roman"/>
          <w:sz w:val="28"/>
          <w:szCs w:val="28"/>
        </w:rPr>
      </w:pPr>
      <w:r w:rsidRPr="00470535">
        <w:rPr>
          <w:rFonts w:ascii="Times New Roman" w:hAnsi="Times New Roman"/>
          <w:sz w:val="28"/>
          <w:szCs w:val="28"/>
        </w:rPr>
        <w:t xml:space="preserve">1. </w:t>
      </w:r>
      <w:r w:rsidRPr="00470535">
        <w:rPr>
          <w:rFonts w:ascii="Times New Roman" w:hAnsi="Times New Roman"/>
          <w:color w:val="000000"/>
          <w:sz w:val="28"/>
          <w:szCs w:val="28"/>
        </w:rPr>
        <w:t xml:space="preserve">Организация учебного процесса, при которой выбор способов, приёмов, темпа обучения учитывающая индивидуальные различия учащихся и позволяющая создавать оптимальные условия для реализации потенциальных возможностей каждого ученика называется: </w:t>
      </w:r>
    </w:p>
    <w:p w:rsidR="00DB416C" w:rsidRPr="00470535" w:rsidRDefault="00DB416C" w:rsidP="00470535">
      <w:pPr>
        <w:pStyle w:val="a9"/>
        <w:shd w:val="clear" w:color="auto" w:fill="FFFFFF"/>
        <w:tabs>
          <w:tab w:val="left" w:pos="0"/>
        </w:tabs>
        <w:spacing w:before="0" w:beforeAutospacing="0" w:after="0" w:afterAutospacing="0" w:line="360" w:lineRule="auto"/>
        <w:jc w:val="both"/>
        <w:rPr>
          <w:color w:val="000000"/>
          <w:sz w:val="28"/>
          <w:szCs w:val="28"/>
        </w:rPr>
      </w:pPr>
      <w:r w:rsidRPr="00470535">
        <w:rPr>
          <w:color w:val="000000"/>
          <w:sz w:val="28"/>
          <w:szCs w:val="28"/>
        </w:rPr>
        <w:t xml:space="preserve">А) Оптимизация </w:t>
      </w:r>
      <w:r w:rsidRPr="00470535">
        <w:rPr>
          <w:bCs/>
          <w:color w:val="000000"/>
          <w:sz w:val="28"/>
          <w:szCs w:val="28"/>
        </w:rPr>
        <w:t>обучения</w:t>
      </w:r>
      <w:r w:rsidRPr="00470535">
        <w:rPr>
          <w:color w:val="000000"/>
          <w:sz w:val="28"/>
          <w:szCs w:val="28"/>
        </w:rPr>
        <w:t xml:space="preserve"> </w:t>
      </w:r>
    </w:p>
    <w:p w:rsidR="00DB416C" w:rsidRPr="00470535" w:rsidRDefault="00DB416C" w:rsidP="00470535">
      <w:pPr>
        <w:pStyle w:val="a9"/>
        <w:shd w:val="clear" w:color="auto" w:fill="FFFFFF"/>
        <w:tabs>
          <w:tab w:val="left" w:pos="0"/>
        </w:tabs>
        <w:spacing w:before="0" w:beforeAutospacing="0" w:after="0" w:afterAutospacing="0" w:line="360" w:lineRule="auto"/>
        <w:jc w:val="both"/>
        <w:rPr>
          <w:color w:val="000000"/>
          <w:sz w:val="28"/>
          <w:szCs w:val="28"/>
        </w:rPr>
      </w:pPr>
      <w:r w:rsidRPr="00470535">
        <w:rPr>
          <w:color w:val="000000"/>
          <w:sz w:val="28"/>
          <w:szCs w:val="28"/>
        </w:rPr>
        <w:t xml:space="preserve">В) Индивидуализация </w:t>
      </w:r>
      <w:r w:rsidRPr="00470535">
        <w:rPr>
          <w:bCs/>
          <w:color w:val="000000"/>
          <w:sz w:val="28"/>
          <w:szCs w:val="28"/>
        </w:rPr>
        <w:t>обучения</w:t>
      </w:r>
    </w:p>
    <w:p w:rsidR="00DB416C" w:rsidRPr="00470535" w:rsidRDefault="00DB416C" w:rsidP="00470535">
      <w:pPr>
        <w:pStyle w:val="a9"/>
        <w:shd w:val="clear" w:color="auto" w:fill="FFFFFF"/>
        <w:tabs>
          <w:tab w:val="left" w:pos="0"/>
        </w:tabs>
        <w:spacing w:before="0" w:beforeAutospacing="0" w:after="0" w:afterAutospacing="0" w:line="360" w:lineRule="auto"/>
        <w:jc w:val="both"/>
        <w:rPr>
          <w:color w:val="000000"/>
          <w:sz w:val="28"/>
          <w:szCs w:val="28"/>
        </w:rPr>
      </w:pPr>
      <w:r w:rsidRPr="00470535">
        <w:rPr>
          <w:color w:val="000000"/>
          <w:sz w:val="28"/>
          <w:szCs w:val="28"/>
        </w:rPr>
        <w:t xml:space="preserve">С) Дифференциация </w:t>
      </w:r>
      <w:r w:rsidRPr="00470535">
        <w:rPr>
          <w:bCs/>
          <w:color w:val="000000"/>
          <w:sz w:val="28"/>
          <w:szCs w:val="28"/>
        </w:rPr>
        <w:t>обучения</w:t>
      </w:r>
    </w:p>
    <w:p w:rsidR="00DB416C" w:rsidRPr="00470535" w:rsidRDefault="00DB416C" w:rsidP="00470535">
      <w:pPr>
        <w:pStyle w:val="a9"/>
        <w:shd w:val="clear" w:color="auto" w:fill="FFFFFF"/>
        <w:tabs>
          <w:tab w:val="left" w:pos="0"/>
        </w:tabs>
        <w:spacing w:before="0" w:beforeAutospacing="0" w:after="0" w:afterAutospacing="0" w:line="360" w:lineRule="auto"/>
        <w:jc w:val="both"/>
        <w:rPr>
          <w:color w:val="000000"/>
          <w:sz w:val="28"/>
          <w:szCs w:val="28"/>
        </w:rPr>
      </w:pPr>
      <w:r w:rsidRPr="00470535">
        <w:rPr>
          <w:color w:val="000000"/>
          <w:sz w:val="28"/>
          <w:szCs w:val="28"/>
        </w:rPr>
        <w:t>Д) Модернизация обучения</w:t>
      </w:r>
    </w:p>
    <w:p w:rsidR="00DB416C" w:rsidRPr="00470535" w:rsidRDefault="00DB416C" w:rsidP="00470535">
      <w:pPr>
        <w:spacing w:after="0" w:line="360" w:lineRule="auto"/>
        <w:jc w:val="both"/>
        <w:rPr>
          <w:rFonts w:ascii="Times New Roman" w:eastAsia="Times New Roman" w:hAnsi="Times New Roman"/>
          <w:color w:val="000000"/>
          <w:kern w:val="24"/>
          <w:sz w:val="28"/>
          <w:szCs w:val="28"/>
        </w:rPr>
      </w:pPr>
    </w:p>
    <w:p w:rsidR="00DB416C" w:rsidRPr="00470535" w:rsidRDefault="00DB416C" w:rsidP="00470535">
      <w:pPr>
        <w:widowControl w:val="0"/>
        <w:overflowPunct w:val="0"/>
        <w:autoSpaceDE w:val="0"/>
        <w:autoSpaceDN w:val="0"/>
        <w:adjustRightInd w:val="0"/>
        <w:spacing w:after="0" w:line="360" w:lineRule="auto"/>
        <w:ind w:right="20"/>
        <w:jc w:val="both"/>
        <w:rPr>
          <w:rFonts w:ascii="Times New Roman" w:hAnsi="Times New Roman"/>
          <w:sz w:val="28"/>
          <w:szCs w:val="28"/>
        </w:rPr>
      </w:pPr>
      <w:r w:rsidRPr="00470535">
        <w:rPr>
          <w:rFonts w:ascii="Times New Roman" w:hAnsi="Times New Roman"/>
          <w:sz w:val="28"/>
          <w:szCs w:val="28"/>
        </w:rPr>
        <w:t xml:space="preserve">2. Образовательная среда  понимается как «система влияний и условий формирования личности, а также возможностей, содержащихся </w:t>
      </w:r>
      <w:proofErr w:type="gramStart"/>
      <w:r w:rsidRPr="00470535">
        <w:rPr>
          <w:rFonts w:ascii="Times New Roman" w:hAnsi="Times New Roman"/>
          <w:sz w:val="28"/>
          <w:szCs w:val="28"/>
        </w:rPr>
        <w:t>в</w:t>
      </w:r>
      <w:proofErr w:type="gramEnd"/>
      <w:r w:rsidRPr="00470535">
        <w:rPr>
          <w:rFonts w:ascii="Times New Roman" w:hAnsi="Times New Roman"/>
          <w:sz w:val="28"/>
          <w:szCs w:val="28"/>
        </w:rPr>
        <w:t xml:space="preserve"> </w:t>
      </w:r>
      <w:proofErr w:type="gramStart"/>
      <w:r w:rsidRPr="00470535">
        <w:rPr>
          <w:rFonts w:ascii="Times New Roman" w:hAnsi="Times New Roman"/>
          <w:sz w:val="28"/>
          <w:szCs w:val="28"/>
        </w:rPr>
        <w:t>ее</w:t>
      </w:r>
      <w:proofErr w:type="gramEnd"/>
      <w:r w:rsidRPr="00470535">
        <w:rPr>
          <w:rFonts w:ascii="Times New Roman" w:hAnsi="Times New Roman"/>
          <w:sz w:val="28"/>
          <w:szCs w:val="28"/>
        </w:rPr>
        <w:t xml:space="preserve"> </w:t>
      </w:r>
      <w:proofErr w:type="gramStart"/>
      <w:r w:rsidRPr="00470535">
        <w:rPr>
          <w:rFonts w:ascii="Times New Roman" w:hAnsi="Times New Roman"/>
          <w:sz w:val="28"/>
          <w:szCs w:val="28"/>
        </w:rPr>
        <w:t>окружении</w:t>
      </w:r>
      <w:proofErr w:type="gramEnd"/>
      <w:r w:rsidRPr="00470535">
        <w:rPr>
          <w:rFonts w:ascii="Times New Roman" w:hAnsi="Times New Roman"/>
          <w:sz w:val="28"/>
          <w:szCs w:val="28"/>
        </w:rPr>
        <w:t xml:space="preserve">» в логике </w:t>
      </w:r>
    </w:p>
    <w:p w:rsidR="00DB416C" w:rsidRPr="00470535" w:rsidRDefault="00DB416C" w:rsidP="00470535">
      <w:pPr>
        <w:spacing w:after="0" w:line="360" w:lineRule="auto"/>
        <w:jc w:val="both"/>
        <w:rPr>
          <w:rFonts w:ascii="Times New Roman" w:hAnsi="Times New Roman"/>
          <w:sz w:val="28"/>
          <w:szCs w:val="28"/>
        </w:rPr>
      </w:pPr>
      <w:r w:rsidRPr="00470535">
        <w:rPr>
          <w:rFonts w:ascii="Times New Roman" w:hAnsi="Times New Roman"/>
          <w:sz w:val="28"/>
          <w:szCs w:val="28"/>
        </w:rPr>
        <w:t>А эколого-личностной модели образовательной среды</w:t>
      </w:r>
    </w:p>
    <w:p w:rsidR="00DB416C" w:rsidRPr="00470535" w:rsidRDefault="00DB416C" w:rsidP="00470535">
      <w:pPr>
        <w:spacing w:after="0" w:line="360" w:lineRule="auto"/>
        <w:jc w:val="both"/>
        <w:rPr>
          <w:rFonts w:ascii="Times New Roman" w:hAnsi="Times New Roman"/>
          <w:sz w:val="28"/>
          <w:szCs w:val="28"/>
        </w:rPr>
      </w:pPr>
      <w:r w:rsidRPr="00470535">
        <w:rPr>
          <w:rFonts w:ascii="Times New Roman" w:hAnsi="Times New Roman"/>
          <w:sz w:val="28"/>
          <w:szCs w:val="28"/>
        </w:rPr>
        <w:t>В) антрополого-психологической модели образовательной среды</w:t>
      </w:r>
    </w:p>
    <w:p w:rsidR="00DB416C" w:rsidRPr="00470535" w:rsidRDefault="00DB416C" w:rsidP="00470535">
      <w:pPr>
        <w:spacing w:after="0" w:line="360" w:lineRule="auto"/>
        <w:jc w:val="both"/>
        <w:rPr>
          <w:rFonts w:ascii="Times New Roman" w:hAnsi="Times New Roman"/>
          <w:sz w:val="28"/>
          <w:szCs w:val="28"/>
        </w:rPr>
      </w:pPr>
      <w:r w:rsidRPr="00470535">
        <w:rPr>
          <w:rFonts w:ascii="Times New Roman" w:hAnsi="Times New Roman"/>
          <w:sz w:val="28"/>
          <w:szCs w:val="28"/>
        </w:rPr>
        <w:t>С) коммуникативно-ориентированной модели образовательной среды</w:t>
      </w:r>
    </w:p>
    <w:p w:rsidR="00DB416C" w:rsidRPr="00470535" w:rsidRDefault="00DB416C" w:rsidP="00470535">
      <w:pPr>
        <w:widowControl w:val="0"/>
        <w:overflowPunct w:val="0"/>
        <w:autoSpaceDE w:val="0"/>
        <w:autoSpaceDN w:val="0"/>
        <w:adjustRightInd w:val="0"/>
        <w:spacing w:after="0" w:line="360" w:lineRule="auto"/>
        <w:ind w:right="20"/>
        <w:jc w:val="both"/>
        <w:rPr>
          <w:rFonts w:ascii="Times New Roman" w:hAnsi="Times New Roman"/>
          <w:sz w:val="28"/>
          <w:szCs w:val="28"/>
        </w:rPr>
      </w:pPr>
      <w:r w:rsidRPr="00470535">
        <w:rPr>
          <w:rFonts w:ascii="Times New Roman" w:hAnsi="Times New Roman"/>
          <w:sz w:val="28"/>
          <w:szCs w:val="28"/>
        </w:rPr>
        <w:t xml:space="preserve">D) </w:t>
      </w:r>
      <w:proofErr w:type="spellStart"/>
      <w:r w:rsidRPr="00470535">
        <w:rPr>
          <w:rFonts w:ascii="Times New Roman" w:hAnsi="Times New Roman"/>
          <w:sz w:val="28"/>
          <w:szCs w:val="28"/>
        </w:rPr>
        <w:t>психодидактической</w:t>
      </w:r>
      <w:proofErr w:type="spellEnd"/>
      <w:r w:rsidRPr="00470535">
        <w:rPr>
          <w:rFonts w:ascii="Times New Roman" w:hAnsi="Times New Roman"/>
          <w:sz w:val="28"/>
          <w:szCs w:val="28"/>
        </w:rPr>
        <w:t xml:space="preserve"> модели дифференциации и индивидуализации образовательной среды </w:t>
      </w:r>
    </w:p>
    <w:p w:rsidR="00DB416C" w:rsidRPr="00470535" w:rsidRDefault="00DB416C" w:rsidP="00470535">
      <w:pPr>
        <w:pStyle w:val="a9"/>
        <w:shd w:val="clear" w:color="auto" w:fill="FFFFFF"/>
        <w:tabs>
          <w:tab w:val="left" w:pos="0"/>
        </w:tabs>
        <w:spacing w:before="0" w:beforeAutospacing="0" w:after="0" w:afterAutospacing="0" w:line="360" w:lineRule="auto"/>
        <w:jc w:val="both"/>
        <w:rPr>
          <w:color w:val="000000"/>
          <w:sz w:val="28"/>
          <w:szCs w:val="28"/>
        </w:rPr>
      </w:pPr>
    </w:p>
    <w:p w:rsidR="00DB416C" w:rsidRPr="00470535" w:rsidRDefault="00DB416C" w:rsidP="00470535">
      <w:pPr>
        <w:pStyle w:val="a9"/>
        <w:shd w:val="clear" w:color="auto" w:fill="FFFFFF"/>
        <w:tabs>
          <w:tab w:val="left" w:pos="0"/>
        </w:tabs>
        <w:spacing w:before="0" w:beforeAutospacing="0" w:after="0" w:afterAutospacing="0" w:line="360" w:lineRule="auto"/>
        <w:jc w:val="both"/>
        <w:rPr>
          <w:color w:val="000000"/>
          <w:spacing w:val="-6"/>
          <w:sz w:val="28"/>
          <w:szCs w:val="28"/>
        </w:rPr>
      </w:pPr>
      <w:r w:rsidRPr="00470535">
        <w:rPr>
          <w:color w:val="000000"/>
          <w:sz w:val="28"/>
          <w:szCs w:val="28"/>
        </w:rPr>
        <w:t xml:space="preserve">3. Образование, в основу которого положена идеология, исключающая всякую дискриминацию детей, обеспечивает равное отношение ко всем людям, но создает особые условия для детей с ограниченными возможностями здоровья. </w:t>
      </w:r>
    </w:p>
    <w:p w:rsidR="00DB416C" w:rsidRPr="00470535" w:rsidRDefault="00DB416C" w:rsidP="00470535">
      <w:pPr>
        <w:pStyle w:val="a9"/>
        <w:shd w:val="clear" w:color="auto" w:fill="FFFFFF"/>
        <w:tabs>
          <w:tab w:val="left" w:pos="0"/>
        </w:tabs>
        <w:spacing w:before="0" w:beforeAutospacing="0" w:after="0" w:afterAutospacing="0" w:line="360" w:lineRule="auto"/>
        <w:jc w:val="both"/>
        <w:rPr>
          <w:color w:val="000000"/>
          <w:sz w:val="28"/>
          <w:szCs w:val="28"/>
        </w:rPr>
      </w:pPr>
      <w:r w:rsidRPr="00470535">
        <w:rPr>
          <w:bCs/>
          <w:color w:val="000000"/>
          <w:sz w:val="28"/>
          <w:szCs w:val="28"/>
        </w:rPr>
        <w:t>А) инклюзивное образование</w:t>
      </w:r>
      <w:r w:rsidRPr="00470535">
        <w:rPr>
          <w:sz w:val="28"/>
          <w:szCs w:val="28"/>
        </w:rPr>
        <w:t> </w:t>
      </w:r>
    </w:p>
    <w:p w:rsidR="00DB416C" w:rsidRPr="00470535" w:rsidRDefault="00DB416C" w:rsidP="00470535">
      <w:pPr>
        <w:pStyle w:val="a9"/>
        <w:shd w:val="clear" w:color="auto" w:fill="FFFFFF"/>
        <w:tabs>
          <w:tab w:val="left" w:pos="0"/>
        </w:tabs>
        <w:spacing w:before="0" w:beforeAutospacing="0" w:after="0" w:afterAutospacing="0" w:line="360" w:lineRule="auto"/>
        <w:jc w:val="both"/>
        <w:rPr>
          <w:sz w:val="28"/>
          <w:szCs w:val="28"/>
        </w:rPr>
      </w:pPr>
      <w:r w:rsidRPr="00470535">
        <w:rPr>
          <w:color w:val="000000"/>
          <w:sz w:val="28"/>
          <w:szCs w:val="28"/>
        </w:rPr>
        <w:t>В) интегрированное образование</w:t>
      </w:r>
    </w:p>
    <w:p w:rsidR="00DB416C" w:rsidRPr="00470535" w:rsidRDefault="00DB416C" w:rsidP="00470535">
      <w:pPr>
        <w:pStyle w:val="a9"/>
        <w:shd w:val="clear" w:color="auto" w:fill="FFFFFF"/>
        <w:tabs>
          <w:tab w:val="left" w:pos="0"/>
        </w:tabs>
        <w:spacing w:before="0" w:beforeAutospacing="0" w:after="0" w:afterAutospacing="0" w:line="360" w:lineRule="auto"/>
        <w:jc w:val="both"/>
        <w:rPr>
          <w:color w:val="000000"/>
          <w:sz w:val="28"/>
          <w:szCs w:val="28"/>
        </w:rPr>
      </w:pPr>
      <w:r w:rsidRPr="00470535">
        <w:rPr>
          <w:color w:val="000000"/>
          <w:sz w:val="28"/>
          <w:szCs w:val="28"/>
        </w:rPr>
        <w:t>С) индивидуально-ориентированное образование</w:t>
      </w:r>
    </w:p>
    <w:p w:rsidR="00DB416C" w:rsidRPr="00470535" w:rsidRDefault="00DB416C" w:rsidP="00470535">
      <w:pPr>
        <w:pStyle w:val="a9"/>
        <w:shd w:val="clear" w:color="auto" w:fill="FFFFFF"/>
        <w:tabs>
          <w:tab w:val="left" w:pos="0"/>
        </w:tabs>
        <w:spacing w:before="0" w:beforeAutospacing="0" w:after="0" w:afterAutospacing="0" w:line="360" w:lineRule="auto"/>
        <w:jc w:val="both"/>
        <w:rPr>
          <w:color w:val="000000"/>
          <w:sz w:val="28"/>
          <w:szCs w:val="28"/>
        </w:rPr>
      </w:pPr>
      <w:r w:rsidRPr="00470535">
        <w:rPr>
          <w:color w:val="000000"/>
          <w:sz w:val="28"/>
          <w:szCs w:val="28"/>
        </w:rPr>
        <w:t>Д) дифференцированное образование</w:t>
      </w:r>
    </w:p>
    <w:p w:rsidR="00DB416C" w:rsidRPr="00470535" w:rsidRDefault="00DB416C" w:rsidP="00470535">
      <w:pPr>
        <w:spacing w:after="0" w:line="360" w:lineRule="auto"/>
        <w:jc w:val="both"/>
        <w:rPr>
          <w:rFonts w:ascii="Times New Roman" w:hAnsi="Times New Roman"/>
          <w:sz w:val="28"/>
          <w:szCs w:val="28"/>
        </w:rPr>
      </w:pPr>
    </w:p>
    <w:p w:rsidR="00DB416C" w:rsidRPr="00470535" w:rsidRDefault="00DB416C" w:rsidP="00470535">
      <w:pPr>
        <w:spacing w:after="0" w:line="360" w:lineRule="auto"/>
        <w:jc w:val="both"/>
        <w:rPr>
          <w:rFonts w:ascii="Times New Roman" w:hAnsi="Times New Roman"/>
          <w:sz w:val="28"/>
          <w:szCs w:val="28"/>
        </w:rPr>
      </w:pPr>
      <w:r w:rsidRPr="00470535">
        <w:rPr>
          <w:rFonts w:ascii="Times New Roman" w:eastAsia="Times New Roman" w:hAnsi="Times New Roman"/>
          <w:color w:val="000000"/>
          <w:kern w:val="24"/>
          <w:sz w:val="28"/>
          <w:szCs w:val="28"/>
        </w:rPr>
        <w:t xml:space="preserve">4. </w:t>
      </w:r>
      <w:r w:rsidRPr="00470535">
        <w:rPr>
          <w:rFonts w:ascii="Times New Roman" w:hAnsi="Times New Roman"/>
          <w:sz w:val="28"/>
          <w:szCs w:val="28"/>
        </w:rPr>
        <w:t xml:space="preserve">Планируемые результаты освоения программы согласно ФГОС </w:t>
      </w:r>
      <w:proofErr w:type="gramStart"/>
      <w:r w:rsidRPr="00470535">
        <w:rPr>
          <w:rFonts w:ascii="Times New Roman" w:hAnsi="Times New Roman"/>
          <w:sz w:val="28"/>
          <w:szCs w:val="28"/>
        </w:rPr>
        <w:t>ДО</w:t>
      </w:r>
      <w:proofErr w:type="gramEnd"/>
      <w:r w:rsidRPr="00470535">
        <w:rPr>
          <w:rFonts w:ascii="Times New Roman" w:hAnsi="Times New Roman"/>
          <w:sz w:val="28"/>
          <w:szCs w:val="28"/>
        </w:rPr>
        <w:t xml:space="preserve"> </w:t>
      </w:r>
      <w:proofErr w:type="gramStart"/>
      <w:r w:rsidRPr="00470535">
        <w:rPr>
          <w:rFonts w:ascii="Times New Roman" w:hAnsi="Times New Roman"/>
          <w:sz w:val="28"/>
          <w:szCs w:val="28"/>
        </w:rPr>
        <w:t>в</w:t>
      </w:r>
      <w:proofErr w:type="gramEnd"/>
      <w:r w:rsidRPr="00470535">
        <w:rPr>
          <w:rFonts w:ascii="Times New Roman" w:hAnsi="Times New Roman"/>
          <w:sz w:val="28"/>
          <w:szCs w:val="28"/>
        </w:rPr>
        <w:t xml:space="preserve"> условиях инклюзивного образования представлены в виде…</w:t>
      </w:r>
    </w:p>
    <w:p w:rsidR="00DB416C" w:rsidRPr="00470535" w:rsidRDefault="00DB416C" w:rsidP="00470535">
      <w:pPr>
        <w:spacing w:after="0" w:line="360" w:lineRule="auto"/>
        <w:jc w:val="both"/>
        <w:rPr>
          <w:rFonts w:ascii="Times New Roman" w:hAnsi="Times New Roman"/>
          <w:sz w:val="28"/>
          <w:szCs w:val="28"/>
        </w:rPr>
      </w:pPr>
      <w:r w:rsidRPr="00470535">
        <w:rPr>
          <w:rFonts w:ascii="Times New Roman" w:hAnsi="Times New Roman"/>
          <w:sz w:val="28"/>
          <w:szCs w:val="28"/>
        </w:rPr>
        <w:t>А) целевых ориентиров</w:t>
      </w:r>
    </w:p>
    <w:p w:rsidR="00DB416C" w:rsidRPr="00470535" w:rsidRDefault="00DB416C" w:rsidP="00470535">
      <w:pPr>
        <w:spacing w:after="0" w:line="360" w:lineRule="auto"/>
        <w:jc w:val="both"/>
        <w:rPr>
          <w:rFonts w:ascii="Times New Roman" w:hAnsi="Times New Roman"/>
          <w:sz w:val="28"/>
          <w:szCs w:val="28"/>
        </w:rPr>
      </w:pPr>
      <w:r w:rsidRPr="00470535">
        <w:rPr>
          <w:rFonts w:ascii="Times New Roman" w:hAnsi="Times New Roman"/>
          <w:sz w:val="28"/>
          <w:szCs w:val="28"/>
        </w:rPr>
        <w:t>В) индикаторов риска</w:t>
      </w:r>
    </w:p>
    <w:p w:rsidR="00DB416C" w:rsidRPr="00470535" w:rsidRDefault="00DB416C" w:rsidP="00470535">
      <w:pPr>
        <w:spacing w:after="0" w:line="360" w:lineRule="auto"/>
        <w:jc w:val="both"/>
        <w:rPr>
          <w:rFonts w:ascii="Times New Roman" w:hAnsi="Times New Roman"/>
          <w:sz w:val="28"/>
          <w:szCs w:val="28"/>
        </w:rPr>
      </w:pPr>
      <w:r w:rsidRPr="00470535">
        <w:rPr>
          <w:rFonts w:ascii="Times New Roman" w:hAnsi="Times New Roman"/>
          <w:sz w:val="28"/>
          <w:szCs w:val="28"/>
        </w:rPr>
        <w:t>С) вариантов развития</w:t>
      </w:r>
    </w:p>
    <w:p w:rsidR="00DB416C" w:rsidRPr="00470535" w:rsidRDefault="00DB416C" w:rsidP="00470535">
      <w:pPr>
        <w:spacing w:after="0" w:line="360" w:lineRule="auto"/>
        <w:jc w:val="both"/>
        <w:rPr>
          <w:rFonts w:ascii="Times New Roman" w:hAnsi="Times New Roman"/>
          <w:sz w:val="28"/>
          <w:szCs w:val="28"/>
        </w:rPr>
      </w:pPr>
      <w:r w:rsidRPr="00470535">
        <w:rPr>
          <w:rFonts w:ascii="Times New Roman" w:hAnsi="Times New Roman"/>
          <w:sz w:val="28"/>
          <w:szCs w:val="28"/>
        </w:rPr>
        <w:t>Д) возрастных норм</w:t>
      </w:r>
    </w:p>
    <w:p w:rsidR="00F125A3" w:rsidRPr="00470535" w:rsidRDefault="00F125A3" w:rsidP="00470535">
      <w:pPr>
        <w:spacing w:after="0" w:line="360" w:lineRule="auto"/>
        <w:jc w:val="both"/>
        <w:rPr>
          <w:rFonts w:ascii="Times New Roman" w:hAnsi="Times New Roman"/>
          <w:sz w:val="28"/>
          <w:szCs w:val="28"/>
        </w:rPr>
      </w:pPr>
    </w:p>
    <w:p w:rsidR="00F125A3" w:rsidRPr="00470535" w:rsidRDefault="00F125A3" w:rsidP="00470535">
      <w:pPr>
        <w:spacing w:after="0" w:line="360" w:lineRule="auto"/>
        <w:jc w:val="both"/>
        <w:rPr>
          <w:rFonts w:ascii="Times New Roman" w:hAnsi="Times New Roman"/>
          <w:sz w:val="28"/>
          <w:szCs w:val="28"/>
        </w:rPr>
      </w:pPr>
      <w:r w:rsidRPr="00470535">
        <w:rPr>
          <w:rFonts w:ascii="Times New Roman" w:hAnsi="Times New Roman"/>
          <w:sz w:val="28"/>
          <w:szCs w:val="28"/>
        </w:rPr>
        <w:t xml:space="preserve">5. </w:t>
      </w:r>
      <w:proofErr w:type="gramStart"/>
      <w:r w:rsidRPr="00470535">
        <w:rPr>
          <w:rFonts w:ascii="Times New Roman" w:hAnsi="Times New Roman"/>
          <w:sz w:val="28"/>
          <w:szCs w:val="28"/>
        </w:rPr>
        <w:t>Образование</w:t>
      </w:r>
      <w:proofErr w:type="gramEnd"/>
      <w:r w:rsidRPr="00470535">
        <w:rPr>
          <w:rFonts w:ascii="Times New Roman" w:hAnsi="Times New Roman"/>
          <w:sz w:val="28"/>
          <w:szCs w:val="28"/>
        </w:rPr>
        <w:t xml:space="preserve"> предусматривающее не только активное включение и участие детей с ОВЗ в образовательном процессе, но и перестройку всего процесса массового образования для обеспечения образовательных потребностей всех детей. </w:t>
      </w:r>
    </w:p>
    <w:p w:rsidR="00F125A3" w:rsidRPr="00470535" w:rsidRDefault="00F125A3" w:rsidP="00470535">
      <w:pPr>
        <w:spacing w:after="0" w:line="360" w:lineRule="auto"/>
        <w:jc w:val="both"/>
        <w:rPr>
          <w:rFonts w:ascii="Times New Roman" w:hAnsi="Times New Roman"/>
          <w:sz w:val="28"/>
          <w:szCs w:val="28"/>
        </w:rPr>
      </w:pPr>
      <w:r w:rsidRPr="00470535">
        <w:rPr>
          <w:rFonts w:ascii="Times New Roman" w:hAnsi="Times New Roman"/>
          <w:sz w:val="28"/>
          <w:szCs w:val="28"/>
        </w:rPr>
        <w:t>А) Специальное образование</w:t>
      </w:r>
    </w:p>
    <w:p w:rsidR="00F125A3" w:rsidRPr="00470535" w:rsidRDefault="00F125A3" w:rsidP="00470535">
      <w:pPr>
        <w:spacing w:after="0" w:line="360" w:lineRule="auto"/>
        <w:jc w:val="both"/>
        <w:rPr>
          <w:rFonts w:ascii="Times New Roman" w:hAnsi="Times New Roman"/>
          <w:sz w:val="28"/>
          <w:szCs w:val="28"/>
        </w:rPr>
      </w:pPr>
      <w:r w:rsidRPr="00470535">
        <w:rPr>
          <w:rFonts w:ascii="Times New Roman" w:hAnsi="Times New Roman"/>
          <w:sz w:val="28"/>
          <w:szCs w:val="28"/>
        </w:rPr>
        <w:t>В) Интегрированное образование</w:t>
      </w:r>
    </w:p>
    <w:p w:rsidR="00F125A3" w:rsidRPr="00470535" w:rsidRDefault="00F125A3" w:rsidP="00470535">
      <w:pPr>
        <w:spacing w:after="0" w:line="360" w:lineRule="auto"/>
        <w:jc w:val="both"/>
        <w:rPr>
          <w:rFonts w:ascii="Times New Roman" w:hAnsi="Times New Roman"/>
          <w:sz w:val="28"/>
          <w:szCs w:val="28"/>
        </w:rPr>
      </w:pPr>
      <w:r w:rsidRPr="00470535">
        <w:rPr>
          <w:rFonts w:ascii="Times New Roman" w:hAnsi="Times New Roman"/>
          <w:sz w:val="28"/>
          <w:szCs w:val="28"/>
        </w:rPr>
        <w:t>С) Инклюзивное образование</w:t>
      </w:r>
    </w:p>
    <w:p w:rsidR="00F125A3" w:rsidRPr="00470535" w:rsidRDefault="00F125A3" w:rsidP="00470535">
      <w:pPr>
        <w:spacing w:after="0" w:line="360" w:lineRule="auto"/>
        <w:jc w:val="both"/>
        <w:rPr>
          <w:rFonts w:ascii="Times New Roman" w:hAnsi="Times New Roman"/>
          <w:sz w:val="28"/>
          <w:szCs w:val="28"/>
        </w:rPr>
      </w:pPr>
      <w:r w:rsidRPr="00470535">
        <w:rPr>
          <w:rFonts w:ascii="Times New Roman" w:hAnsi="Times New Roman"/>
          <w:sz w:val="28"/>
          <w:szCs w:val="28"/>
        </w:rPr>
        <w:t>Д) Элитное образование</w:t>
      </w:r>
    </w:p>
    <w:p w:rsidR="005A794C" w:rsidRPr="00470535" w:rsidRDefault="005A794C" w:rsidP="00470535">
      <w:pPr>
        <w:spacing w:after="0" w:line="360" w:lineRule="auto"/>
        <w:ind w:firstLine="709"/>
        <w:jc w:val="both"/>
        <w:rPr>
          <w:rFonts w:ascii="Times New Roman" w:hAnsi="Times New Roman"/>
          <w:b/>
          <w:bCs/>
          <w:i/>
          <w:iCs/>
          <w:sz w:val="28"/>
          <w:szCs w:val="28"/>
        </w:rPr>
      </w:pPr>
    </w:p>
    <w:p w:rsidR="005A794C" w:rsidRPr="00470535" w:rsidRDefault="005A794C" w:rsidP="00470535">
      <w:pPr>
        <w:spacing w:after="0" w:line="360" w:lineRule="auto"/>
        <w:jc w:val="both"/>
        <w:rPr>
          <w:rFonts w:ascii="Times New Roman" w:hAnsi="Times New Roman"/>
          <w:sz w:val="28"/>
          <w:szCs w:val="28"/>
        </w:rPr>
      </w:pPr>
      <w:r w:rsidRPr="00470535">
        <w:rPr>
          <w:rFonts w:ascii="Times New Roman" w:hAnsi="Times New Roman"/>
          <w:bCs/>
          <w:iCs/>
          <w:sz w:val="28"/>
          <w:szCs w:val="28"/>
        </w:rPr>
        <w:t xml:space="preserve">6. Стили взаимодействия между педагогом и обучающимся, </w:t>
      </w:r>
      <w:proofErr w:type="gramStart"/>
      <w:r w:rsidRPr="00470535">
        <w:rPr>
          <w:rFonts w:ascii="Times New Roman" w:hAnsi="Times New Roman"/>
          <w:bCs/>
          <w:iCs/>
          <w:sz w:val="28"/>
          <w:szCs w:val="28"/>
        </w:rPr>
        <w:t>направленный</w:t>
      </w:r>
      <w:proofErr w:type="gramEnd"/>
      <w:r w:rsidRPr="00470535">
        <w:rPr>
          <w:rFonts w:ascii="Times New Roman" w:hAnsi="Times New Roman"/>
          <w:bCs/>
          <w:iCs/>
          <w:sz w:val="28"/>
          <w:szCs w:val="28"/>
        </w:rPr>
        <w:t xml:space="preserve"> на поддержку у обучающегося позиции субъекта называется: </w:t>
      </w:r>
    </w:p>
    <w:p w:rsidR="005A794C" w:rsidRPr="00470535" w:rsidRDefault="005A794C" w:rsidP="00470535">
      <w:pPr>
        <w:spacing w:after="0" w:line="360" w:lineRule="auto"/>
        <w:jc w:val="both"/>
        <w:rPr>
          <w:rFonts w:ascii="Times New Roman" w:hAnsi="Times New Roman"/>
          <w:sz w:val="28"/>
          <w:szCs w:val="28"/>
        </w:rPr>
      </w:pPr>
      <w:r w:rsidRPr="00470535">
        <w:rPr>
          <w:rFonts w:ascii="Times New Roman" w:hAnsi="Times New Roman"/>
          <w:sz w:val="28"/>
          <w:szCs w:val="28"/>
        </w:rPr>
        <w:t>А) ритуальный стиль</w:t>
      </w:r>
    </w:p>
    <w:p w:rsidR="005A794C" w:rsidRPr="00470535" w:rsidRDefault="005A794C" w:rsidP="00470535">
      <w:pPr>
        <w:spacing w:after="0" w:line="360" w:lineRule="auto"/>
        <w:jc w:val="both"/>
        <w:rPr>
          <w:rFonts w:ascii="Times New Roman" w:hAnsi="Times New Roman"/>
          <w:sz w:val="28"/>
          <w:szCs w:val="28"/>
        </w:rPr>
      </w:pPr>
      <w:r w:rsidRPr="00470535">
        <w:rPr>
          <w:rFonts w:ascii="Times New Roman" w:hAnsi="Times New Roman"/>
          <w:sz w:val="28"/>
          <w:szCs w:val="28"/>
        </w:rPr>
        <w:t xml:space="preserve">В) </w:t>
      </w:r>
      <w:proofErr w:type="spellStart"/>
      <w:r w:rsidRPr="00470535">
        <w:rPr>
          <w:rFonts w:ascii="Times New Roman" w:hAnsi="Times New Roman"/>
          <w:sz w:val="28"/>
          <w:szCs w:val="28"/>
        </w:rPr>
        <w:t>манипулятивный</w:t>
      </w:r>
      <w:proofErr w:type="spellEnd"/>
      <w:r w:rsidRPr="00470535">
        <w:rPr>
          <w:rFonts w:ascii="Times New Roman" w:hAnsi="Times New Roman"/>
          <w:sz w:val="28"/>
          <w:szCs w:val="28"/>
        </w:rPr>
        <w:t xml:space="preserve"> стиль</w:t>
      </w:r>
    </w:p>
    <w:p w:rsidR="005A794C" w:rsidRPr="00470535" w:rsidRDefault="005A794C" w:rsidP="00470535">
      <w:pPr>
        <w:spacing w:after="0" w:line="360" w:lineRule="auto"/>
        <w:jc w:val="both"/>
        <w:rPr>
          <w:rFonts w:ascii="Times New Roman" w:hAnsi="Times New Roman"/>
          <w:sz w:val="28"/>
          <w:szCs w:val="28"/>
        </w:rPr>
      </w:pPr>
      <w:r w:rsidRPr="00470535">
        <w:rPr>
          <w:rFonts w:ascii="Times New Roman" w:hAnsi="Times New Roman"/>
          <w:sz w:val="28"/>
          <w:szCs w:val="28"/>
        </w:rPr>
        <w:t>С) гуманистический стиль</w:t>
      </w:r>
    </w:p>
    <w:p w:rsidR="005A794C" w:rsidRPr="00470535" w:rsidRDefault="005A794C" w:rsidP="00470535">
      <w:pPr>
        <w:spacing w:after="0" w:line="360" w:lineRule="auto"/>
        <w:jc w:val="both"/>
        <w:rPr>
          <w:rFonts w:ascii="Times New Roman" w:hAnsi="Times New Roman"/>
          <w:sz w:val="28"/>
          <w:szCs w:val="28"/>
        </w:rPr>
      </w:pPr>
      <w:r w:rsidRPr="00470535">
        <w:rPr>
          <w:rFonts w:ascii="Times New Roman" w:hAnsi="Times New Roman"/>
          <w:sz w:val="28"/>
          <w:szCs w:val="28"/>
        </w:rPr>
        <w:t>Д) конструктивный стиль</w:t>
      </w:r>
    </w:p>
    <w:p w:rsidR="005A794C" w:rsidRPr="00470535" w:rsidRDefault="005A794C" w:rsidP="00470535">
      <w:pPr>
        <w:spacing w:after="0" w:line="360" w:lineRule="auto"/>
        <w:jc w:val="both"/>
        <w:rPr>
          <w:rFonts w:ascii="Times New Roman" w:hAnsi="Times New Roman"/>
          <w:sz w:val="28"/>
          <w:szCs w:val="28"/>
        </w:rPr>
      </w:pPr>
    </w:p>
    <w:p w:rsidR="005A794C" w:rsidRPr="00470535" w:rsidRDefault="005A794C" w:rsidP="00470535">
      <w:pPr>
        <w:spacing w:after="0" w:line="360" w:lineRule="auto"/>
        <w:jc w:val="both"/>
        <w:rPr>
          <w:rFonts w:ascii="Times New Roman" w:hAnsi="Times New Roman"/>
          <w:sz w:val="28"/>
          <w:szCs w:val="28"/>
        </w:rPr>
      </w:pPr>
      <w:r w:rsidRPr="00470535">
        <w:rPr>
          <w:rFonts w:ascii="Times New Roman" w:hAnsi="Times New Roman"/>
          <w:sz w:val="28"/>
          <w:szCs w:val="28"/>
        </w:rPr>
        <w:t xml:space="preserve">7. Укажите достаточный перечень условий возникновения образовательной детско-взрослой общности: </w:t>
      </w:r>
    </w:p>
    <w:p w:rsidR="005A794C" w:rsidRPr="00470535" w:rsidRDefault="005A794C" w:rsidP="00470535">
      <w:pPr>
        <w:spacing w:after="0" w:line="360" w:lineRule="auto"/>
        <w:jc w:val="both"/>
        <w:rPr>
          <w:rFonts w:ascii="Times New Roman" w:hAnsi="Times New Roman"/>
          <w:iCs/>
          <w:sz w:val="28"/>
          <w:szCs w:val="28"/>
        </w:rPr>
      </w:pPr>
      <w:r w:rsidRPr="00470535">
        <w:rPr>
          <w:rFonts w:ascii="Times New Roman" w:hAnsi="Times New Roman"/>
          <w:sz w:val="28"/>
          <w:szCs w:val="28"/>
        </w:rPr>
        <w:t xml:space="preserve">А) </w:t>
      </w:r>
      <w:r w:rsidRPr="00470535">
        <w:rPr>
          <w:rFonts w:ascii="Times New Roman" w:hAnsi="Times New Roman"/>
          <w:iCs/>
          <w:sz w:val="28"/>
          <w:szCs w:val="28"/>
        </w:rPr>
        <w:t>ценности; культурные и социальные образцы; традиции; уклад</w:t>
      </w:r>
      <w:r w:rsidR="00BB6194" w:rsidRPr="00470535">
        <w:rPr>
          <w:rFonts w:ascii="Times New Roman" w:hAnsi="Times New Roman"/>
          <w:iCs/>
          <w:sz w:val="28"/>
          <w:szCs w:val="28"/>
        </w:rPr>
        <w:t>; перспективный план развития школы</w:t>
      </w:r>
    </w:p>
    <w:p w:rsidR="005A794C" w:rsidRPr="00470535" w:rsidRDefault="005A794C" w:rsidP="00470535">
      <w:pPr>
        <w:spacing w:after="0" w:line="360" w:lineRule="auto"/>
        <w:jc w:val="both"/>
        <w:rPr>
          <w:rFonts w:ascii="Times New Roman" w:hAnsi="Times New Roman"/>
          <w:iCs/>
          <w:sz w:val="28"/>
          <w:szCs w:val="28"/>
        </w:rPr>
      </w:pPr>
      <w:r w:rsidRPr="00470535">
        <w:rPr>
          <w:rFonts w:ascii="Times New Roman" w:hAnsi="Times New Roman"/>
          <w:iCs/>
          <w:sz w:val="28"/>
          <w:szCs w:val="28"/>
        </w:rPr>
        <w:t>В) миссия школы; ценности; культурные и социальные образцы; традиции; уклад</w:t>
      </w:r>
    </w:p>
    <w:p w:rsidR="005A794C" w:rsidRPr="00470535" w:rsidRDefault="005A794C" w:rsidP="00470535">
      <w:pPr>
        <w:spacing w:after="0" w:line="360" w:lineRule="auto"/>
        <w:jc w:val="both"/>
        <w:rPr>
          <w:rFonts w:ascii="Times New Roman" w:hAnsi="Times New Roman"/>
          <w:iCs/>
          <w:sz w:val="28"/>
          <w:szCs w:val="28"/>
        </w:rPr>
      </w:pPr>
      <w:r w:rsidRPr="00470535">
        <w:rPr>
          <w:rFonts w:ascii="Times New Roman" w:hAnsi="Times New Roman"/>
          <w:iCs/>
          <w:sz w:val="28"/>
          <w:szCs w:val="28"/>
        </w:rPr>
        <w:lastRenderedPageBreak/>
        <w:t>С) миссия школы; культурные и социальные образцы; традиции; уклад</w:t>
      </w:r>
      <w:r w:rsidR="00BB6194" w:rsidRPr="00470535">
        <w:rPr>
          <w:rFonts w:ascii="Times New Roman" w:hAnsi="Times New Roman"/>
          <w:iCs/>
          <w:sz w:val="28"/>
          <w:szCs w:val="28"/>
        </w:rPr>
        <w:t>; поддержка выпускников</w:t>
      </w:r>
    </w:p>
    <w:p w:rsidR="00BB6194" w:rsidRPr="00470535" w:rsidRDefault="005A794C" w:rsidP="00470535">
      <w:pPr>
        <w:spacing w:after="0" w:line="360" w:lineRule="auto"/>
        <w:jc w:val="both"/>
        <w:rPr>
          <w:rFonts w:ascii="Times New Roman" w:hAnsi="Times New Roman"/>
          <w:iCs/>
          <w:sz w:val="28"/>
          <w:szCs w:val="28"/>
        </w:rPr>
      </w:pPr>
      <w:r w:rsidRPr="00470535">
        <w:rPr>
          <w:rFonts w:ascii="Times New Roman" w:hAnsi="Times New Roman"/>
          <w:iCs/>
          <w:sz w:val="28"/>
          <w:szCs w:val="28"/>
        </w:rPr>
        <w:t>Д) миссия школы; ценности; традиции; уклад</w:t>
      </w:r>
      <w:r w:rsidR="00BB6194" w:rsidRPr="00470535">
        <w:rPr>
          <w:rFonts w:ascii="Times New Roman" w:hAnsi="Times New Roman"/>
          <w:iCs/>
          <w:sz w:val="28"/>
          <w:szCs w:val="28"/>
        </w:rPr>
        <w:t>; социокультурное окружение</w:t>
      </w:r>
    </w:p>
    <w:p w:rsidR="00BB6194" w:rsidRPr="00470535" w:rsidRDefault="00BB6194" w:rsidP="00470535">
      <w:pPr>
        <w:spacing w:after="0" w:line="360" w:lineRule="auto"/>
        <w:jc w:val="both"/>
        <w:rPr>
          <w:rFonts w:ascii="Times New Roman" w:hAnsi="Times New Roman"/>
          <w:iCs/>
          <w:sz w:val="28"/>
          <w:szCs w:val="28"/>
        </w:rPr>
      </w:pPr>
    </w:p>
    <w:p w:rsidR="00BB6194" w:rsidRPr="00470535" w:rsidRDefault="00BB6194" w:rsidP="00470535">
      <w:pPr>
        <w:spacing w:after="0" w:line="360" w:lineRule="auto"/>
        <w:jc w:val="both"/>
        <w:rPr>
          <w:rFonts w:ascii="Times New Roman" w:hAnsi="Times New Roman"/>
          <w:sz w:val="28"/>
          <w:szCs w:val="28"/>
        </w:rPr>
      </w:pPr>
      <w:r w:rsidRPr="00470535">
        <w:rPr>
          <w:rFonts w:ascii="Times New Roman" w:hAnsi="Times New Roman"/>
          <w:iCs/>
          <w:sz w:val="28"/>
          <w:szCs w:val="28"/>
        </w:rPr>
        <w:t xml:space="preserve">8. Инструментарий </w:t>
      </w:r>
      <w:r w:rsidRPr="00470535">
        <w:rPr>
          <w:rFonts w:ascii="Times New Roman" w:hAnsi="Times New Roman"/>
          <w:bCs/>
          <w:sz w:val="28"/>
          <w:szCs w:val="28"/>
        </w:rPr>
        <w:t>экспертизы взаимодействия участников образовательных отношений</w:t>
      </w:r>
      <w:r w:rsidR="0032655E" w:rsidRPr="00470535">
        <w:rPr>
          <w:rFonts w:ascii="Times New Roman" w:hAnsi="Times New Roman"/>
          <w:bCs/>
          <w:sz w:val="28"/>
          <w:szCs w:val="28"/>
        </w:rPr>
        <w:t xml:space="preserve"> в условиях школы</w:t>
      </w:r>
      <w:r w:rsidRPr="00470535">
        <w:rPr>
          <w:rFonts w:ascii="Times New Roman" w:hAnsi="Times New Roman"/>
          <w:iCs/>
          <w:sz w:val="28"/>
          <w:szCs w:val="28"/>
        </w:rPr>
        <w:t xml:space="preserve">, построенный на основе </w:t>
      </w:r>
      <w:r w:rsidRPr="00470535">
        <w:rPr>
          <w:rFonts w:ascii="Times New Roman" w:hAnsi="Times New Roman"/>
          <w:sz w:val="28"/>
          <w:szCs w:val="28"/>
        </w:rPr>
        <w:t>структурированного наблюдения с непосредственной регистрацией индикаторов в специальных листах оценивания, которые содержат индикаторы по каждому показателю, известен как:</w:t>
      </w:r>
    </w:p>
    <w:p w:rsidR="0032655E" w:rsidRPr="00470535" w:rsidRDefault="00BB6194" w:rsidP="00470535">
      <w:pPr>
        <w:spacing w:after="0" w:line="360" w:lineRule="auto"/>
        <w:jc w:val="both"/>
        <w:rPr>
          <w:rFonts w:ascii="Times New Roman" w:hAnsi="Times New Roman"/>
          <w:sz w:val="28"/>
          <w:szCs w:val="28"/>
        </w:rPr>
      </w:pPr>
      <w:r w:rsidRPr="00470535">
        <w:rPr>
          <w:rFonts w:ascii="Times New Roman" w:hAnsi="Times New Roman"/>
          <w:sz w:val="28"/>
          <w:szCs w:val="28"/>
        </w:rPr>
        <w:t xml:space="preserve">А) </w:t>
      </w:r>
      <w:r w:rsidR="0032655E" w:rsidRPr="00470535">
        <w:rPr>
          <w:rFonts w:ascii="Times New Roman" w:hAnsi="Times New Roman"/>
          <w:sz w:val="28"/>
          <w:szCs w:val="28"/>
        </w:rPr>
        <w:t xml:space="preserve">методика экспертизы образовательной среды В.А. </w:t>
      </w:r>
      <w:proofErr w:type="spellStart"/>
      <w:r w:rsidR="0032655E" w:rsidRPr="00470535">
        <w:rPr>
          <w:rFonts w:ascii="Times New Roman" w:hAnsi="Times New Roman"/>
          <w:sz w:val="28"/>
          <w:szCs w:val="28"/>
        </w:rPr>
        <w:t>Ясвина</w:t>
      </w:r>
      <w:proofErr w:type="spellEnd"/>
    </w:p>
    <w:p w:rsidR="0032655E" w:rsidRPr="00470535" w:rsidRDefault="0032655E" w:rsidP="00470535">
      <w:pPr>
        <w:spacing w:after="0" w:line="360" w:lineRule="auto"/>
        <w:jc w:val="both"/>
        <w:rPr>
          <w:rFonts w:ascii="Times New Roman" w:hAnsi="Times New Roman"/>
          <w:sz w:val="28"/>
          <w:szCs w:val="28"/>
        </w:rPr>
      </w:pPr>
      <w:r w:rsidRPr="00470535">
        <w:rPr>
          <w:rFonts w:ascii="Times New Roman" w:hAnsi="Times New Roman"/>
          <w:sz w:val="28"/>
          <w:szCs w:val="28"/>
        </w:rPr>
        <w:t>В) ECERS</w:t>
      </w:r>
    </w:p>
    <w:p w:rsidR="0032655E" w:rsidRPr="00470535" w:rsidRDefault="0032655E" w:rsidP="00470535">
      <w:pPr>
        <w:spacing w:after="0" w:line="360" w:lineRule="auto"/>
        <w:jc w:val="both"/>
        <w:rPr>
          <w:rFonts w:ascii="Times New Roman" w:hAnsi="Times New Roman"/>
          <w:bCs/>
          <w:sz w:val="28"/>
          <w:szCs w:val="28"/>
        </w:rPr>
      </w:pPr>
      <w:r w:rsidRPr="00470535">
        <w:rPr>
          <w:rFonts w:ascii="Times New Roman" w:hAnsi="Times New Roman"/>
          <w:sz w:val="28"/>
          <w:szCs w:val="28"/>
        </w:rPr>
        <w:t xml:space="preserve">С) </w:t>
      </w:r>
      <w:r w:rsidRPr="00470535">
        <w:rPr>
          <w:rFonts w:ascii="Times New Roman" w:hAnsi="Times New Roman"/>
          <w:bCs/>
          <w:sz w:val="28"/>
          <w:szCs w:val="28"/>
          <w:lang w:val="en-US"/>
        </w:rPr>
        <w:t>SAKERS</w:t>
      </w:r>
    </w:p>
    <w:p w:rsidR="0032655E" w:rsidRPr="00470535" w:rsidRDefault="0032655E" w:rsidP="00470535">
      <w:pPr>
        <w:spacing w:after="0" w:line="360" w:lineRule="auto"/>
        <w:jc w:val="both"/>
        <w:rPr>
          <w:rFonts w:ascii="Times New Roman" w:hAnsi="Times New Roman"/>
          <w:bCs/>
          <w:sz w:val="28"/>
          <w:szCs w:val="28"/>
        </w:rPr>
      </w:pPr>
      <w:r w:rsidRPr="00470535">
        <w:rPr>
          <w:rFonts w:ascii="Times New Roman" w:hAnsi="Times New Roman"/>
          <w:bCs/>
          <w:sz w:val="28"/>
          <w:szCs w:val="28"/>
        </w:rPr>
        <w:t xml:space="preserve">Д) рейтинговая шкала </w:t>
      </w:r>
      <w:r w:rsidRPr="00470535">
        <w:rPr>
          <w:rFonts w:ascii="Times New Roman" w:hAnsi="Times New Roman"/>
          <w:sz w:val="28"/>
          <w:szCs w:val="28"/>
        </w:rPr>
        <w:t>«Школа будущего»</w:t>
      </w:r>
    </w:p>
    <w:p w:rsidR="0032655E" w:rsidRPr="00470535" w:rsidRDefault="005A794C" w:rsidP="00470535">
      <w:pPr>
        <w:autoSpaceDE w:val="0"/>
        <w:autoSpaceDN w:val="0"/>
        <w:adjustRightInd w:val="0"/>
        <w:spacing w:after="0" w:line="360" w:lineRule="auto"/>
        <w:ind w:firstLine="567"/>
        <w:jc w:val="both"/>
        <w:rPr>
          <w:rFonts w:ascii="Times New Roman" w:hAnsi="Times New Roman"/>
          <w:sz w:val="28"/>
          <w:szCs w:val="28"/>
        </w:rPr>
      </w:pPr>
      <w:r w:rsidRPr="00470535">
        <w:rPr>
          <w:rFonts w:ascii="Times New Roman" w:hAnsi="Times New Roman"/>
          <w:iCs/>
          <w:sz w:val="28"/>
          <w:szCs w:val="28"/>
        </w:rPr>
        <w:br/>
      </w:r>
      <w:r w:rsidR="0032655E" w:rsidRPr="00470535">
        <w:rPr>
          <w:rFonts w:ascii="Times New Roman" w:hAnsi="Times New Roman"/>
          <w:iCs/>
          <w:sz w:val="28"/>
          <w:szCs w:val="28"/>
        </w:rPr>
        <w:t>9. О</w:t>
      </w:r>
      <w:r w:rsidR="0032655E" w:rsidRPr="00470535">
        <w:rPr>
          <w:rFonts w:ascii="Times New Roman" w:hAnsi="Times New Roman"/>
          <w:sz w:val="28"/>
          <w:szCs w:val="28"/>
        </w:rPr>
        <w:t>бласть научного знания, интегрирующая психологические, дидактические, методические знания, используемые в реальной практике развивающего образования, с целью личностно-ценностной направленности образовательного процесса.</w:t>
      </w:r>
    </w:p>
    <w:p w:rsidR="0032655E" w:rsidRPr="00470535" w:rsidRDefault="0032655E" w:rsidP="00470535">
      <w:pPr>
        <w:spacing w:after="0" w:line="360" w:lineRule="auto"/>
        <w:jc w:val="both"/>
        <w:rPr>
          <w:rFonts w:ascii="Times New Roman" w:hAnsi="Times New Roman"/>
          <w:iCs/>
          <w:sz w:val="28"/>
          <w:szCs w:val="28"/>
        </w:rPr>
      </w:pPr>
      <w:r w:rsidRPr="00470535">
        <w:rPr>
          <w:rFonts w:ascii="Times New Roman" w:hAnsi="Times New Roman"/>
          <w:iCs/>
          <w:sz w:val="28"/>
          <w:szCs w:val="28"/>
        </w:rPr>
        <w:t xml:space="preserve">А) Педагогическая психология </w:t>
      </w:r>
    </w:p>
    <w:p w:rsidR="0032655E" w:rsidRPr="00470535" w:rsidRDefault="0032655E" w:rsidP="00470535">
      <w:pPr>
        <w:spacing w:after="0" w:line="360" w:lineRule="auto"/>
        <w:jc w:val="both"/>
        <w:rPr>
          <w:rFonts w:ascii="Times New Roman" w:hAnsi="Times New Roman"/>
          <w:iCs/>
          <w:sz w:val="28"/>
          <w:szCs w:val="28"/>
        </w:rPr>
      </w:pPr>
      <w:r w:rsidRPr="00470535">
        <w:rPr>
          <w:rFonts w:ascii="Times New Roman" w:hAnsi="Times New Roman"/>
          <w:iCs/>
          <w:sz w:val="28"/>
          <w:szCs w:val="28"/>
        </w:rPr>
        <w:t>В) Дидактика</w:t>
      </w:r>
    </w:p>
    <w:p w:rsidR="0032655E" w:rsidRPr="00470535" w:rsidRDefault="0032655E" w:rsidP="00470535">
      <w:pPr>
        <w:spacing w:after="0" w:line="360" w:lineRule="auto"/>
        <w:jc w:val="both"/>
        <w:rPr>
          <w:rFonts w:ascii="Times New Roman" w:hAnsi="Times New Roman"/>
          <w:iCs/>
          <w:sz w:val="28"/>
          <w:szCs w:val="28"/>
        </w:rPr>
      </w:pPr>
      <w:r w:rsidRPr="00470535">
        <w:rPr>
          <w:rFonts w:ascii="Times New Roman" w:hAnsi="Times New Roman"/>
          <w:iCs/>
          <w:sz w:val="28"/>
          <w:szCs w:val="28"/>
        </w:rPr>
        <w:t>С) Педагогика</w:t>
      </w:r>
    </w:p>
    <w:p w:rsidR="005A794C" w:rsidRPr="00470535" w:rsidRDefault="0032655E" w:rsidP="00470535">
      <w:pPr>
        <w:spacing w:after="0" w:line="360" w:lineRule="auto"/>
        <w:jc w:val="both"/>
        <w:rPr>
          <w:rFonts w:ascii="Times New Roman" w:hAnsi="Times New Roman"/>
          <w:sz w:val="28"/>
          <w:szCs w:val="28"/>
        </w:rPr>
      </w:pPr>
      <w:r w:rsidRPr="00470535">
        <w:rPr>
          <w:rFonts w:ascii="Times New Roman" w:hAnsi="Times New Roman"/>
          <w:iCs/>
          <w:sz w:val="28"/>
          <w:szCs w:val="28"/>
        </w:rPr>
        <w:t xml:space="preserve">Д) </w:t>
      </w:r>
      <w:proofErr w:type="spellStart"/>
      <w:r w:rsidRPr="00470535">
        <w:rPr>
          <w:rFonts w:ascii="Times New Roman" w:hAnsi="Times New Roman"/>
          <w:sz w:val="28"/>
          <w:szCs w:val="28"/>
        </w:rPr>
        <w:t>Психодидактика</w:t>
      </w:r>
      <w:proofErr w:type="spellEnd"/>
    </w:p>
    <w:p w:rsidR="006B08D7" w:rsidRPr="00470535" w:rsidRDefault="006B08D7" w:rsidP="00470535">
      <w:pPr>
        <w:spacing w:after="0" w:line="360" w:lineRule="auto"/>
        <w:jc w:val="both"/>
        <w:rPr>
          <w:rFonts w:ascii="Times New Roman" w:hAnsi="Times New Roman"/>
          <w:sz w:val="28"/>
          <w:szCs w:val="28"/>
        </w:rPr>
      </w:pPr>
    </w:p>
    <w:p w:rsidR="0032655E" w:rsidRPr="00470535" w:rsidRDefault="0032655E" w:rsidP="00470535">
      <w:pPr>
        <w:autoSpaceDE w:val="0"/>
        <w:autoSpaceDN w:val="0"/>
        <w:adjustRightInd w:val="0"/>
        <w:spacing w:after="0" w:line="360" w:lineRule="auto"/>
        <w:jc w:val="both"/>
        <w:rPr>
          <w:rFonts w:ascii="Times New Roman" w:hAnsi="Times New Roman"/>
          <w:b/>
          <w:bCs/>
          <w:color w:val="231F20"/>
          <w:sz w:val="28"/>
          <w:szCs w:val="28"/>
        </w:rPr>
      </w:pPr>
      <w:r w:rsidRPr="00470535">
        <w:rPr>
          <w:rFonts w:ascii="Times New Roman" w:hAnsi="Times New Roman"/>
          <w:sz w:val="28"/>
          <w:szCs w:val="28"/>
        </w:rPr>
        <w:t>10. Определите верную последовательность э</w:t>
      </w:r>
      <w:r w:rsidRPr="00470535">
        <w:rPr>
          <w:rFonts w:ascii="Times New Roman" w:hAnsi="Times New Roman"/>
          <w:bCs/>
          <w:color w:val="231F20"/>
          <w:sz w:val="28"/>
          <w:szCs w:val="28"/>
        </w:rPr>
        <w:t xml:space="preserve">тапов разработки индивидуального образовательного маршрута: </w:t>
      </w:r>
    </w:p>
    <w:p w:rsidR="006B08D7" w:rsidRPr="00470535" w:rsidRDefault="006B08D7" w:rsidP="00470535">
      <w:pPr>
        <w:autoSpaceDE w:val="0"/>
        <w:autoSpaceDN w:val="0"/>
        <w:adjustRightInd w:val="0"/>
        <w:spacing w:after="0" w:line="360" w:lineRule="auto"/>
        <w:jc w:val="both"/>
        <w:rPr>
          <w:rFonts w:ascii="Times New Roman" w:hAnsi="Times New Roman"/>
          <w:color w:val="231F20"/>
          <w:sz w:val="28"/>
          <w:szCs w:val="28"/>
        </w:rPr>
      </w:pPr>
      <w:r w:rsidRPr="00470535">
        <w:rPr>
          <w:rFonts w:ascii="Times New Roman" w:hAnsi="Times New Roman"/>
          <w:color w:val="231F20"/>
          <w:sz w:val="28"/>
          <w:szCs w:val="28"/>
        </w:rPr>
        <w:t>1. Изучение и анализ возможностей ОО.</w:t>
      </w:r>
    </w:p>
    <w:p w:rsidR="0032655E" w:rsidRPr="00470535" w:rsidRDefault="006B08D7" w:rsidP="00470535">
      <w:pPr>
        <w:autoSpaceDE w:val="0"/>
        <w:autoSpaceDN w:val="0"/>
        <w:adjustRightInd w:val="0"/>
        <w:spacing w:after="0" w:line="360" w:lineRule="auto"/>
        <w:jc w:val="both"/>
        <w:rPr>
          <w:rFonts w:ascii="Times New Roman" w:hAnsi="Times New Roman"/>
          <w:color w:val="231F20"/>
          <w:sz w:val="28"/>
          <w:szCs w:val="28"/>
        </w:rPr>
      </w:pPr>
      <w:r w:rsidRPr="00470535">
        <w:rPr>
          <w:rFonts w:ascii="Times New Roman" w:hAnsi="Times New Roman"/>
          <w:color w:val="231F20"/>
          <w:sz w:val="28"/>
          <w:szCs w:val="28"/>
        </w:rPr>
        <w:t xml:space="preserve">2. </w:t>
      </w:r>
      <w:r w:rsidR="0032655E" w:rsidRPr="00470535">
        <w:rPr>
          <w:rFonts w:ascii="Times New Roman" w:hAnsi="Times New Roman"/>
          <w:color w:val="231F20"/>
          <w:sz w:val="28"/>
          <w:szCs w:val="28"/>
        </w:rPr>
        <w:t>Изучение потребностей ребенка и запроса родителей.</w:t>
      </w:r>
    </w:p>
    <w:p w:rsidR="0032655E" w:rsidRPr="00470535" w:rsidRDefault="006B08D7" w:rsidP="00470535">
      <w:pPr>
        <w:autoSpaceDE w:val="0"/>
        <w:autoSpaceDN w:val="0"/>
        <w:adjustRightInd w:val="0"/>
        <w:spacing w:after="0" w:line="360" w:lineRule="auto"/>
        <w:jc w:val="both"/>
        <w:rPr>
          <w:rFonts w:ascii="Times New Roman" w:hAnsi="Times New Roman"/>
          <w:color w:val="231F20"/>
          <w:sz w:val="28"/>
          <w:szCs w:val="28"/>
        </w:rPr>
      </w:pPr>
      <w:r w:rsidRPr="00470535">
        <w:rPr>
          <w:rFonts w:ascii="Times New Roman" w:hAnsi="Times New Roman"/>
          <w:color w:val="231F20"/>
          <w:sz w:val="28"/>
          <w:szCs w:val="28"/>
        </w:rPr>
        <w:t xml:space="preserve">3. </w:t>
      </w:r>
      <w:r w:rsidR="0032655E" w:rsidRPr="00470535">
        <w:rPr>
          <w:rFonts w:ascii="Times New Roman" w:hAnsi="Times New Roman"/>
          <w:color w:val="231F20"/>
          <w:sz w:val="28"/>
          <w:szCs w:val="28"/>
        </w:rPr>
        <w:t>Определение условий для реализации ИОМ.</w:t>
      </w:r>
    </w:p>
    <w:p w:rsidR="0032655E" w:rsidRPr="00470535" w:rsidRDefault="006B08D7" w:rsidP="00470535">
      <w:pPr>
        <w:autoSpaceDE w:val="0"/>
        <w:autoSpaceDN w:val="0"/>
        <w:adjustRightInd w:val="0"/>
        <w:spacing w:after="0" w:line="360" w:lineRule="auto"/>
        <w:jc w:val="both"/>
        <w:rPr>
          <w:rFonts w:ascii="Times New Roman" w:hAnsi="Times New Roman"/>
          <w:color w:val="231F20"/>
          <w:sz w:val="28"/>
          <w:szCs w:val="28"/>
        </w:rPr>
      </w:pPr>
      <w:r w:rsidRPr="00470535">
        <w:rPr>
          <w:rFonts w:ascii="Times New Roman" w:hAnsi="Times New Roman"/>
          <w:color w:val="231F20"/>
          <w:sz w:val="28"/>
          <w:szCs w:val="28"/>
        </w:rPr>
        <w:lastRenderedPageBreak/>
        <w:t xml:space="preserve">4. </w:t>
      </w:r>
      <w:r w:rsidR="0032655E" w:rsidRPr="00470535">
        <w:rPr>
          <w:rFonts w:ascii="Times New Roman" w:hAnsi="Times New Roman"/>
          <w:color w:val="231F20"/>
          <w:sz w:val="28"/>
          <w:szCs w:val="28"/>
        </w:rPr>
        <w:t>Выбор адаптированной образовательной программы (АОП), коррекционно-развивающей или дополнительной образовательной программы.</w:t>
      </w:r>
    </w:p>
    <w:p w:rsidR="0032655E" w:rsidRPr="00470535" w:rsidRDefault="006B08D7" w:rsidP="00470535">
      <w:pPr>
        <w:autoSpaceDE w:val="0"/>
        <w:autoSpaceDN w:val="0"/>
        <w:adjustRightInd w:val="0"/>
        <w:spacing w:after="0" w:line="360" w:lineRule="auto"/>
        <w:jc w:val="both"/>
        <w:rPr>
          <w:rFonts w:ascii="Times New Roman" w:hAnsi="Times New Roman"/>
          <w:color w:val="231F20"/>
          <w:sz w:val="28"/>
          <w:szCs w:val="28"/>
        </w:rPr>
      </w:pPr>
      <w:r w:rsidRPr="00470535">
        <w:rPr>
          <w:rFonts w:ascii="Times New Roman" w:hAnsi="Times New Roman"/>
          <w:color w:val="231F20"/>
          <w:sz w:val="28"/>
          <w:szCs w:val="28"/>
        </w:rPr>
        <w:t xml:space="preserve">5. </w:t>
      </w:r>
      <w:r w:rsidR="0032655E" w:rsidRPr="00470535">
        <w:rPr>
          <w:rFonts w:ascii="Times New Roman" w:hAnsi="Times New Roman"/>
          <w:color w:val="231F20"/>
          <w:sz w:val="28"/>
          <w:szCs w:val="28"/>
        </w:rPr>
        <w:t>Разрабатывается ИОП.</w:t>
      </w:r>
    </w:p>
    <w:p w:rsidR="0032655E" w:rsidRPr="00470535" w:rsidRDefault="006B08D7" w:rsidP="00470535">
      <w:pPr>
        <w:autoSpaceDE w:val="0"/>
        <w:autoSpaceDN w:val="0"/>
        <w:adjustRightInd w:val="0"/>
        <w:spacing w:after="0" w:line="360" w:lineRule="auto"/>
        <w:jc w:val="both"/>
        <w:rPr>
          <w:rFonts w:ascii="Times New Roman" w:hAnsi="Times New Roman"/>
          <w:color w:val="231F20"/>
          <w:sz w:val="28"/>
          <w:szCs w:val="28"/>
        </w:rPr>
      </w:pPr>
      <w:r w:rsidRPr="00470535">
        <w:rPr>
          <w:rFonts w:ascii="Times New Roman" w:hAnsi="Times New Roman"/>
          <w:color w:val="231F20"/>
          <w:sz w:val="28"/>
          <w:szCs w:val="28"/>
        </w:rPr>
        <w:t xml:space="preserve">6. </w:t>
      </w:r>
      <w:r w:rsidR="0032655E" w:rsidRPr="00470535">
        <w:rPr>
          <w:rFonts w:ascii="Times New Roman" w:hAnsi="Times New Roman"/>
          <w:color w:val="231F20"/>
          <w:sz w:val="28"/>
          <w:szCs w:val="28"/>
        </w:rPr>
        <w:t>Составляется график выполнения учебных дисциплин (модулей) по неделям с указанием сроков предоставления заданий, рефератов,  контрольных срезов, тестирования и т.д.</w:t>
      </w:r>
    </w:p>
    <w:p w:rsidR="0032655E" w:rsidRPr="00470535" w:rsidRDefault="006B08D7" w:rsidP="00470535">
      <w:pPr>
        <w:autoSpaceDE w:val="0"/>
        <w:autoSpaceDN w:val="0"/>
        <w:adjustRightInd w:val="0"/>
        <w:spacing w:after="0" w:line="360" w:lineRule="auto"/>
        <w:jc w:val="both"/>
        <w:rPr>
          <w:rFonts w:ascii="Times New Roman" w:hAnsi="Times New Roman"/>
          <w:color w:val="231F20"/>
          <w:sz w:val="28"/>
          <w:szCs w:val="28"/>
        </w:rPr>
      </w:pPr>
      <w:r w:rsidRPr="00470535">
        <w:rPr>
          <w:rFonts w:ascii="Times New Roman" w:hAnsi="Times New Roman"/>
          <w:color w:val="231F20"/>
          <w:sz w:val="28"/>
          <w:szCs w:val="28"/>
        </w:rPr>
        <w:t>А) 1, 2, 3, 4, 5, 6</w:t>
      </w:r>
    </w:p>
    <w:p w:rsidR="006B08D7" w:rsidRPr="00470535" w:rsidRDefault="006B08D7" w:rsidP="00470535">
      <w:pPr>
        <w:autoSpaceDE w:val="0"/>
        <w:autoSpaceDN w:val="0"/>
        <w:adjustRightInd w:val="0"/>
        <w:spacing w:after="0" w:line="360" w:lineRule="auto"/>
        <w:jc w:val="both"/>
        <w:rPr>
          <w:rFonts w:ascii="Times New Roman" w:hAnsi="Times New Roman"/>
          <w:color w:val="231F20"/>
          <w:sz w:val="28"/>
          <w:szCs w:val="28"/>
        </w:rPr>
      </w:pPr>
      <w:r w:rsidRPr="00470535">
        <w:rPr>
          <w:rFonts w:ascii="Times New Roman" w:hAnsi="Times New Roman"/>
          <w:color w:val="231F20"/>
          <w:sz w:val="28"/>
          <w:szCs w:val="28"/>
        </w:rPr>
        <w:t>В) 2, 1, 3, 4, 5, 6</w:t>
      </w:r>
    </w:p>
    <w:p w:rsidR="006B08D7" w:rsidRPr="00470535" w:rsidRDefault="006B08D7" w:rsidP="00470535">
      <w:pPr>
        <w:autoSpaceDE w:val="0"/>
        <w:autoSpaceDN w:val="0"/>
        <w:adjustRightInd w:val="0"/>
        <w:spacing w:after="0" w:line="360" w:lineRule="auto"/>
        <w:jc w:val="both"/>
        <w:rPr>
          <w:rFonts w:ascii="Times New Roman" w:hAnsi="Times New Roman"/>
          <w:color w:val="231F20"/>
          <w:sz w:val="28"/>
          <w:szCs w:val="28"/>
        </w:rPr>
      </w:pPr>
      <w:r w:rsidRPr="00470535">
        <w:rPr>
          <w:rFonts w:ascii="Times New Roman" w:hAnsi="Times New Roman"/>
          <w:color w:val="231F20"/>
          <w:sz w:val="28"/>
          <w:szCs w:val="28"/>
        </w:rPr>
        <w:t>А) 1, 2, 4, 3,5, 6</w:t>
      </w:r>
    </w:p>
    <w:p w:rsidR="006B08D7" w:rsidRPr="00470535" w:rsidRDefault="006B08D7" w:rsidP="00470535">
      <w:pPr>
        <w:autoSpaceDE w:val="0"/>
        <w:autoSpaceDN w:val="0"/>
        <w:adjustRightInd w:val="0"/>
        <w:spacing w:after="0" w:line="360" w:lineRule="auto"/>
        <w:jc w:val="both"/>
        <w:rPr>
          <w:rFonts w:ascii="Times New Roman" w:hAnsi="Times New Roman"/>
          <w:color w:val="231F20"/>
          <w:sz w:val="28"/>
          <w:szCs w:val="28"/>
        </w:rPr>
      </w:pPr>
      <w:r w:rsidRPr="00470535">
        <w:rPr>
          <w:rFonts w:ascii="Times New Roman" w:hAnsi="Times New Roman"/>
          <w:color w:val="231F20"/>
          <w:sz w:val="28"/>
          <w:szCs w:val="28"/>
        </w:rPr>
        <w:t>А) 1, 2, 3, 5, 6, 4</w:t>
      </w:r>
    </w:p>
    <w:p w:rsidR="006B08D7" w:rsidRPr="00470535" w:rsidRDefault="006B08D7" w:rsidP="00470535">
      <w:pPr>
        <w:autoSpaceDE w:val="0"/>
        <w:autoSpaceDN w:val="0"/>
        <w:adjustRightInd w:val="0"/>
        <w:spacing w:after="0" w:line="360" w:lineRule="auto"/>
        <w:ind w:firstLine="708"/>
        <w:jc w:val="both"/>
        <w:rPr>
          <w:rFonts w:ascii="Times New Roman" w:hAnsi="Times New Roman"/>
          <w:color w:val="231F20"/>
          <w:sz w:val="28"/>
          <w:szCs w:val="28"/>
        </w:rPr>
      </w:pPr>
      <w:bookmarkStart w:id="0" w:name="_GoBack"/>
      <w:bookmarkEnd w:id="0"/>
    </w:p>
    <w:p w:rsidR="00470535" w:rsidRPr="00470535" w:rsidRDefault="00470535" w:rsidP="00470535">
      <w:pPr>
        <w:spacing w:after="0" w:line="360" w:lineRule="auto"/>
        <w:jc w:val="both"/>
        <w:rPr>
          <w:rFonts w:ascii="Times New Roman" w:hAnsi="Times New Roman"/>
          <w:b/>
          <w:sz w:val="28"/>
          <w:szCs w:val="28"/>
        </w:rPr>
      </w:pPr>
      <w:r>
        <w:rPr>
          <w:rFonts w:ascii="Times New Roman" w:hAnsi="Times New Roman"/>
          <w:b/>
          <w:sz w:val="28"/>
          <w:szCs w:val="28"/>
        </w:rPr>
        <w:t>Часть 2</w:t>
      </w:r>
    </w:p>
    <w:p w:rsidR="00C478A3" w:rsidRPr="00470535" w:rsidRDefault="00C478A3" w:rsidP="00470535">
      <w:pPr>
        <w:spacing w:after="240" w:line="360" w:lineRule="auto"/>
        <w:jc w:val="both"/>
        <w:rPr>
          <w:rFonts w:ascii="Times New Roman" w:hAnsi="Times New Roman"/>
          <w:sz w:val="28"/>
          <w:szCs w:val="28"/>
        </w:rPr>
      </w:pPr>
      <w:r w:rsidRPr="00470535">
        <w:rPr>
          <w:rFonts w:ascii="Times New Roman" w:hAnsi="Times New Roman"/>
          <w:b/>
          <w:sz w:val="28"/>
          <w:szCs w:val="28"/>
        </w:rPr>
        <w:t xml:space="preserve">Задача </w:t>
      </w:r>
      <w:r w:rsidR="00DB416C" w:rsidRPr="00470535">
        <w:rPr>
          <w:rFonts w:ascii="Times New Roman" w:hAnsi="Times New Roman"/>
          <w:b/>
          <w:sz w:val="28"/>
          <w:szCs w:val="28"/>
        </w:rPr>
        <w:t>1</w:t>
      </w:r>
      <w:r w:rsidRPr="00470535">
        <w:rPr>
          <w:rFonts w:ascii="Times New Roman" w:hAnsi="Times New Roman"/>
          <w:b/>
          <w:sz w:val="28"/>
          <w:szCs w:val="28"/>
        </w:rPr>
        <w:t>.</w:t>
      </w:r>
      <w:r w:rsidRPr="00470535">
        <w:rPr>
          <w:rFonts w:ascii="Times New Roman" w:hAnsi="Times New Roman"/>
          <w:sz w:val="28"/>
          <w:szCs w:val="28"/>
        </w:rPr>
        <w:t xml:space="preserve"> На основе теоретических представлений о понятии «зона ближайшего развития» дайте характеристику возможностей конструкта «зона ближайшего развития» для его применения в диагностике познавательного развития обучающихся и реализации в учебно-воспитательном процессе.</w:t>
      </w:r>
    </w:p>
    <w:p w:rsidR="00C478A3" w:rsidRPr="00470535" w:rsidRDefault="00C478A3" w:rsidP="00470535">
      <w:pPr>
        <w:spacing w:after="240" w:line="360" w:lineRule="auto"/>
        <w:jc w:val="both"/>
        <w:rPr>
          <w:rFonts w:ascii="Times New Roman" w:hAnsi="Times New Roman"/>
          <w:sz w:val="28"/>
          <w:szCs w:val="28"/>
        </w:rPr>
      </w:pPr>
      <w:r w:rsidRPr="00470535">
        <w:rPr>
          <w:rFonts w:ascii="Times New Roman" w:hAnsi="Times New Roman"/>
          <w:i/>
          <w:sz w:val="28"/>
          <w:szCs w:val="28"/>
        </w:rPr>
        <w:t xml:space="preserve">Проанализируйте ситуацию. </w:t>
      </w:r>
      <w:r w:rsidRPr="00470535">
        <w:rPr>
          <w:rFonts w:ascii="Times New Roman" w:hAnsi="Times New Roman"/>
          <w:sz w:val="28"/>
          <w:szCs w:val="28"/>
        </w:rPr>
        <w:t>В пятом классе обучаются три ученика, испытывающие сходные трудности при изучении русского языка. Эти учащиеся, как правило, допускают большое количество орфографических ошибок при выполнении самостоятельных письменных работ. Для «отстающих» учеников были организованы дополнительные занятия в подгруппе. После двух месяцев дополнительных занятий у одного из школьников количество орфографических ошибок при выполнении самостоятельных письменных работ практически не изменилось.</w:t>
      </w:r>
    </w:p>
    <w:p w:rsidR="00C478A3" w:rsidRPr="00470535" w:rsidRDefault="00C478A3" w:rsidP="00470535">
      <w:pPr>
        <w:tabs>
          <w:tab w:val="left" w:pos="0"/>
        </w:tabs>
        <w:spacing w:line="360" w:lineRule="auto"/>
        <w:jc w:val="both"/>
        <w:rPr>
          <w:rFonts w:ascii="Times New Roman" w:hAnsi="Times New Roman"/>
          <w:bCs/>
          <w:i/>
          <w:sz w:val="28"/>
          <w:szCs w:val="28"/>
        </w:rPr>
      </w:pPr>
      <w:r w:rsidRPr="00470535">
        <w:rPr>
          <w:rFonts w:ascii="Times New Roman" w:hAnsi="Times New Roman"/>
          <w:bCs/>
          <w:i/>
          <w:sz w:val="28"/>
          <w:szCs w:val="28"/>
        </w:rPr>
        <w:t>Вопросы для анализа:</w:t>
      </w:r>
    </w:p>
    <w:p w:rsidR="00C478A3" w:rsidRPr="00470535" w:rsidRDefault="00C478A3" w:rsidP="00470535">
      <w:pPr>
        <w:widowControl w:val="0"/>
        <w:numPr>
          <w:ilvl w:val="0"/>
          <w:numId w:val="6"/>
        </w:numPr>
        <w:autoSpaceDE w:val="0"/>
        <w:autoSpaceDN w:val="0"/>
        <w:adjustRightInd w:val="0"/>
        <w:spacing w:after="0" w:line="360" w:lineRule="auto"/>
        <w:ind w:left="0" w:firstLine="0"/>
        <w:jc w:val="both"/>
        <w:rPr>
          <w:rFonts w:ascii="Times New Roman" w:hAnsi="Times New Roman"/>
          <w:sz w:val="28"/>
          <w:szCs w:val="28"/>
        </w:rPr>
      </w:pPr>
      <w:r w:rsidRPr="00470535">
        <w:rPr>
          <w:rFonts w:ascii="Times New Roman" w:hAnsi="Times New Roman"/>
          <w:sz w:val="28"/>
          <w:szCs w:val="28"/>
        </w:rPr>
        <w:t>Каковы вероятные причины различий результатов дополнительных занятий обучающихся, которые имеют сходные трудности?</w:t>
      </w:r>
    </w:p>
    <w:p w:rsidR="00C478A3" w:rsidRPr="00470535" w:rsidRDefault="00C478A3" w:rsidP="00470535">
      <w:pPr>
        <w:widowControl w:val="0"/>
        <w:numPr>
          <w:ilvl w:val="0"/>
          <w:numId w:val="6"/>
        </w:numPr>
        <w:autoSpaceDE w:val="0"/>
        <w:autoSpaceDN w:val="0"/>
        <w:adjustRightInd w:val="0"/>
        <w:spacing w:after="0" w:line="360" w:lineRule="auto"/>
        <w:ind w:left="0" w:firstLine="0"/>
        <w:jc w:val="both"/>
        <w:rPr>
          <w:rFonts w:ascii="Times New Roman" w:hAnsi="Times New Roman"/>
          <w:sz w:val="28"/>
          <w:szCs w:val="28"/>
        </w:rPr>
      </w:pPr>
      <w:r w:rsidRPr="00470535">
        <w:rPr>
          <w:rFonts w:ascii="Times New Roman" w:hAnsi="Times New Roman"/>
          <w:sz w:val="28"/>
          <w:szCs w:val="28"/>
        </w:rPr>
        <w:t>Каковы наиболее вероятные последствия сохранения данной ситуации?</w:t>
      </w:r>
    </w:p>
    <w:p w:rsidR="00C478A3" w:rsidRPr="00470535" w:rsidRDefault="00C478A3" w:rsidP="00470535">
      <w:pPr>
        <w:widowControl w:val="0"/>
        <w:numPr>
          <w:ilvl w:val="0"/>
          <w:numId w:val="6"/>
        </w:numPr>
        <w:autoSpaceDE w:val="0"/>
        <w:autoSpaceDN w:val="0"/>
        <w:adjustRightInd w:val="0"/>
        <w:spacing w:after="0" w:line="360" w:lineRule="auto"/>
        <w:ind w:left="0" w:firstLine="0"/>
        <w:jc w:val="both"/>
        <w:rPr>
          <w:rFonts w:ascii="Times New Roman" w:hAnsi="Times New Roman"/>
          <w:sz w:val="28"/>
          <w:szCs w:val="28"/>
        </w:rPr>
      </w:pPr>
      <w:r w:rsidRPr="00470535">
        <w:rPr>
          <w:rFonts w:ascii="Times New Roman" w:hAnsi="Times New Roman"/>
          <w:sz w:val="28"/>
          <w:szCs w:val="28"/>
        </w:rPr>
        <w:lastRenderedPageBreak/>
        <w:t>Какая из известных Вам технологий определения зоны ближайшего развития отвечает специфике данной ситуации?</w:t>
      </w:r>
    </w:p>
    <w:p w:rsidR="00C478A3" w:rsidRPr="00470535" w:rsidRDefault="00C478A3" w:rsidP="00470535">
      <w:pPr>
        <w:widowControl w:val="0"/>
        <w:numPr>
          <w:ilvl w:val="0"/>
          <w:numId w:val="6"/>
        </w:numPr>
        <w:autoSpaceDE w:val="0"/>
        <w:autoSpaceDN w:val="0"/>
        <w:adjustRightInd w:val="0"/>
        <w:spacing w:after="0" w:line="360" w:lineRule="auto"/>
        <w:ind w:left="0" w:firstLine="0"/>
        <w:jc w:val="both"/>
        <w:rPr>
          <w:rFonts w:ascii="Times New Roman" w:hAnsi="Times New Roman"/>
          <w:sz w:val="28"/>
          <w:szCs w:val="28"/>
        </w:rPr>
      </w:pPr>
      <w:r w:rsidRPr="00470535">
        <w:rPr>
          <w:rFonts w:ascii="Times New Roman" w:hAnsi="Times New Roman"/>
          <w:sz w:val="28"/>
          <w:szCs w:val="28"/>
        </w:rPr>
        <w:t>Каков алгоритм разработки и реализации индивидуальной программы развития обучающегося, испытывающего трудности в обучении?</w:t>
      </w:r>
    </w:p>
    <w:p w:rsidR="00F125A3" w:rsidRPr="00470535" w:rsidRDefault="00F125A3" w:rsidP="00470535">
      <w:pPr>
        <w:pStyle w:val="a3"/>
        <w:spacing w:after="0" w:line="360" w:lineRule="auto"/>
        <w:ind w:firstLine="720"/>
        <w:jc w:val="both"/>
        <w:rPr>
          <w:rFonts w:ascii="Times New Roman" w:hAnsi="Times New Roman"/>
          <w:b/>
          <w:i/>
          <w:sz w:val="28"/>
          <w:szCs w:val="28"/>
        </w:rPr>
      </w:pPr>
    </w:p>
    <w:p w:rsidR="00F27FD3" w:rsidRPr="00470535" w:rsidRDefault="00F27FD3" w:rsidP="00470535">
      <w:pPr>
        <w:pStyle w:val="a3"/>
        <w:spacing w:after="0" w:line="360" w:lineRule="auto"/>
        <w:jc w:val="both"/>
        <w:rPr>
          <w:rFonts w:ascii="Times New Roman" w:hAnsi="Times New Roman"/>
          <w:b/>
          <w:i/>
          <w:sz w:val="28"/>
          <w:szCs w:val="28"/>
        </w:rPr>
      </w:pPr>
      <w:r w:rsidRPr="00470535">
        <w:rPr>
          <w:rFonts w:ascii="Times New Roman" w:hAnsi="Times New Roman"/>
          <w:b/>
          <w:i/>
          <w:sz w:val="28"/>
          <w:szCs w:val="28"/>
        </w:rPr>
        <w:t xml:space="preserve">Кейс 1. </w:t>
      </w:r>
    </w:p>
    <w:p w:rsidR="00F27FD3" w:rsidRPr="00470535" w:rsidRDefault="00F27FD3" w:rsidP="00470535">
      <w:pPr>
        <w:pStyle w:val="a3"/>
        <w:spacing w:after="0" w:line="360" w:lineRule="auto"/>
        <w:ind w:firstLine="720"/>
        <w:jc w:val="both"/>
        <w:rPr>
          <w:rFonts w:ascii="Times New Roman" w:hAnsi="Times New Roman"/>
          <w:sz w:val="28"/>
          <w:szCs w:val="28"/>
        </w:rPr>
      </w:pPr>
      <w:r w:rsidRPr="00470535">
        <w:rPr>
          <w:rFonts w:ascii="Times New Roman" w:hAnsi="Times New Roman"/>
          <w:b/>
          <w:i/>
          <w:sz w:val="28"/>
          <w:szCs w:val="28"/>
        </w:rPr>
        <w:t>Название кейса:</w:t>
      </w:r>
      <w:r w:rsidRPr="00470535">
        <w:rPr>
          <w:rFonts w:ascii="Times New Roman" w:hAnsi="Times New Roman"/>
          <w:b/>
          <w:sz w:val="28"/>
          <w:szCs w:val="28"/>
        </w:rPr>
        <w:t xml:space="preserve"> </w:t>
      </w:r>
      <w:r w:rsidRPr="00470535">
        <w:rPr>
          <w:rFonts w:ascii="Times New Roman" w:hAnsi="Times New Roman"/>
          <w:sz w:val="28"/>
          <w:szCs w:val="28"/>
        </w:rPr>
        <w:t xml:space="preserve"> Возможности концепции Л.С. Выготского о </w:t>
      </w:r>
      <w:r w:rsidRPr="00470535">
        <w:rPr>
          <w:rFonts w:ascii="Times New Roman" w:hAnsi="Times New Roman"/>
          <w:iCs/>
          <w:sz w:val="28"/>
          <w:szCs w:val="28"/>
        </w:rPr>
        <w:t xml:space="preserve">зоне ближайшего развития в </w:t>
      </w:r>
      <w:r w:rsidRPr="00470535">
        <w:rPr>
          <w:rFonts w:ascii="Times New Roman" w:hAnsi="Times New Roman"/>
          <w:sz w:val="28"/>
          <w:szCs w:val="28"/>
        </w:rPr>
        <w:t xml:space="preserve">учебно воспитательной работе со школьниками. </w:t>
      </w:r>
    </w:p>
    <w:p w:rsidR="00F27FD3" w:rsidRPr="00470535" w:rsidRDefault="00F27FD3" w:rsidP="00470535">
      <w:pPr>
        <w:spacing w:after="0" w:line="360" w:lineRule="auto"/>
        <w:ind w:firstLine="708"/>
        <w:jc w:val="both"/>
        <w:rPr>
          <w:rFonts w:ascii="Times New Roman" w:hAnsi="Times New Roman"/>
          <w:sz w:val="28"/>
          <w:szCs w:val="28"/>
        </w:rPr>
      </w:pPr>
      <w:r w:rsidRPr="00470535">
        <w:rPr>
          <w:rFonts w:ascii="Times New Roman" w:hAnsi="Times New Roman"/>
          <w:b/>
          <w:i/>
          <w:sz w:val="28"/>
          <w:szCs w:val="28"/>
        </w:rPr>
        <w:t xml:space="preserve">Инструкция: </w:t>
      </w:r>
      <w:r w:rsidRPr="00470535">
        <w:rPr>
          <w:rFonts w:ascii="Times New Roman" w:hAnsi="Times New Roman"/>
          <w:sz w:val="28"/>
          <w:szCs w:val="28"/>
        </w:rPr>
        <w:t>Внимательно прочитайте описание проблемной ситуации и задания, которые необходимо выполнить. При выполнении заданий рекомендуем придерживаться последовательности, предложенной в кейсе.</w:t>
      </w:r>
    </w:p>
    <w:p w:rsidR="00F27FD3" w:rsidRPr="00470535" w:rsidRDefault="00F27FD3" w:rsidP="00470535">
      <w:pPr>
        <w:spacing w:after="0" w:line="360" w:lineRule="auto"/>
        <w:ind w:firstLine="567"/>
        <w:jc w:val="both"/>
        <w:rPr>
          <w:rFonts w:ascii="Times New Roman" w:hAnsi="Times New Roman"/>
          <w:sz w:val="28"/>
          <w:szCs w:val="28"/>
        </w:rPr>
      </w:pPr>
      <w:r w:rsidRPr="00470535">
        <w:rPr>
          <w:rFonts w:ascii="Times New Roman" w:hAnsi="Times New Roman"/>
          <w:b/>
          <w:i/>
          <w:sz w:val="28"/>
          <w:szCs w:val="28"/>
        </w:rPr>
        <w:t>Проанализируйте ситуацию</w:t>
      </w:r>
      <w:r w:rsidRPr="00470535">
        <w:rPr>
          <w:rFonts w:ascii="Times New Roman" w:hAnsi="Times New Roman"/>
          <w:i/>
          <w:sz w:val="28"/>
          <w:szCs w:val="28"/>
        </w:rPr>
        <w:t xml:space="preserve">. </w:t>
      </w:r>
      <w:r w:rsidRPr="00470535">
        <w:rPr>
          <w:rFonts w:ascii="Times New Roman" w:hAnsi="Times New Roman"/>
          <w:sz w:val="28"/>
          <w:szCs w:val="28"/>
        </w:rPr>
        <w:t xml:space="preserve">В педагогическом коллективе школы возникла дискуссия относительно современного понимания проблемы индивидуализации учебно-воспитательной работы с </w:t>
      </w:r>
      <w:proofErr w:type="gramStart"/>
      <w:r w:rsidRPr="00470535">
        <w:rPr>
          <w:rFonts w:ascii="Times New Roman" w:hAnsi="Times New Roman"/>
          <w:sz w:val="28"/>
          <w:szCs w:val="28"/>
        </w:rPr>
        <w:t>обучающимися</w:t>
      </w:r>
      <w:proofErr w:type="gramEnd"/>
      <w:r w:rsidRPr="00470535">
        <w:rPr>
          <w:rFonts w:ascii="Times New Roman" w:hAnsi="Times New Roman"/>
          <w:sz w:val="28"/>
          <w:szCs w:val="28"/>
        </w:rPr>
        <w:t xml:space="preserve">. Было высказано ряд мнений о существующих теоретических </w:t>
      </w:r>
      <w:proofErr w:type="gramStart"/>
      <w:r w:rsidRPr="00470535">
        <w:rPr>
          <w:rFonts w:ascii="Times New Roman" w:hAnsi="Times New Roman"/>
          <w:sz w:val="28"/>
          <w:szCs w:val="28"/>
        </w:rPr>
        <w:t>представлениях</w:t>
      </w:r>
      <w:proofErr w:type="gramEnd"/>
      <w:r w:rsidRPr="00470535">
        <w:rPr>
          <w:rFonts w:ascii="Times New Roman" w:hAnsi="Times New Roman"/>
          <w:sz w:val="28"/>
          <w:szCs w:val="28"/>
        </w:rPr>
        <w:t xml:space="preserve"> об индивидуализации и их практической значимости. Дискуссия развернулась вокруг следующих подходов к определению сущности индивидуализации:</w:t>
      </w:r>
    </w:p>
    <w:p w:rsidR="00F27FD3" w:rsidRPr="00470535" w:rsidRDefault="00F27FD3" w:rsidP="00470535">
      <w:pPr>
        <w:spacing w:after="0" w:line="360" w:lineRule="auto"/>
        <w:ind w:firstLine="567"/>
        <w:jc w:val="both"/>
        <w:rPr>
          <w:rFonts w:ascii="Times New Roman" w:hAnsi="Times New Roman"/>
          <w:sz w:val="28"/>
          <w:szCs w:val="28"/>
        </w:rPr>
      </w:pPr>
      <w:r w:rsidRPr="00470535">
        <w:rPr>
          <w:rFonts w:ascii="Times New Roman" w:hAnsi="Times New Roman"/>
          <w:sz w:val="28"/>
          <w:szCs w:val="28"/>
        </w:rPr>
        <w:t>1. Индивидуализация как предупреждение и преодоление неуспеваемости школьников с различной степенью школьной готовности, отличающихся индивидуально-типологическими свойствами нервной системы и другими особенностями учебно-познавательной деятельности (</w:t>
      </w:r>
      <w:proofErr w:type="spellStart"/>
      <w:r w:rsidRPr="00470535">
        <w:rPr>
          <w:rFonts w:ascii="Times New Roman" w:hAnsi="Times New Roman"/>
          <w:i/>
          <w:sz w:val="28"/>
          <w:szCs w:val="28"/>
        </w:rPr>
        <w:t>Бабанский</w:t>
      </w:r>
      <w:proofErr w:type="spellEnd"/>
      <w:r w:rsidRPr="00470535">
        <w:rPr>
          <w:rFonts w:ascii="Times New Roman" w:hAnsi="Times New Roman"/>
          <w:i/>
          <w:sz w:val="28"/>
          <w:szCs w:val="28"/>
        </w:rPr>
        <w:t xml:space="preserve"> Ю.К., </w:t>
      </w:r>
      <w:proofErr w:type="spellStart"/>
      <w:r w:rsidRPr="00470535">
        <w:rPr>
          <w:rFonts w:ascii="Times New Roman" w:hAnsi="Times New Roman"/>
          <w:i/>
          <w:sz w:val="28"/>
          <w:szCs w:val="28"/>
        </w:rPr>
        <w:t>Гильбух</w:t>
      </w:r>
      <w:proofErr w:type="spellEnd"/>
      <w:r w:rsidRPr="00470535">
        <w:rPr>
          <w:rFonts w:ascii="Times New Roman" w:hAnsi="Times New Roman"/>
          <w:i/>
          <w:sz w:val="28"/>
          <w:szCs w:val="28"/>
        </w:rPr>
        <w:t xml:space="preserve"> Ю.З.,</w:t>
      </w:r>
      <w:r w:rsidRPr="00470535">
        <w:rPr>
          <w:rFonts w:ascii="Times New Roman" w:hAnsi="Times New Roman"/>
          <w:sz w:val="28"/>
          <w:szCs w:val="28"/>
        </w:rPr>
        <w:t xml:space="preserve"> </w:t>
      </w:r>
      <w:r w:rsidRPr="00470535">
        <w:rPr>
          <w:rFonts w:ascii="Times New Roman" w:hAnsi="Times New Roman"/>
          <w:i/>
          <w:sz w:val="28"/>
          <w:szCs w:val="28"/>
        </w:rPr>
        <w:t>Славина JI.C.</w:t>
      </w:r>
      <w:r w:rsidRPr="00470535">
        <w:rPr>
          <w:rFonts w:ascii="Times New Roman" w:hAnsi="Times New Roman"/>
          <w:sz w:val="28"/>
          <w:szCs w:val="28"/>
        </w:rPr>
        <w:t>).</w:t>
      </w:r>
    </w:p>
    <w:p w:rsidR="00F27FD3" w:rsidRPr="00470535" w:rsidRDefault="00F27FD3" w:rsidP="00470535">
      <w:pPr>
        <w:spacing w:after="0" w:line="360" w:lineRule="auto"/>
        <w:ind w:firstLine="567"/>
        <w:jc w:val="both"/>
        <w:rPr>
          <w:rFonts w:ascii="Times New Roman" w:hAnsi="Times New Roman"/>
          <w:sz w:val="28"/>
          <w:szCs w:val="28"/>
        </w:rPr>
      </w:pPr>
      <w:r w:rsidRPr="00470535">
        <w:rPr>
          <w:rFonts w:ascii="Times New Roman" w:hAnsi="Times New Roman"/>
          <w:sz w:val="28"/>
          <w:szCs w:val="28"/>
        </w:rPr>
        <w:t>2. Выделение в массовом классе одаренных детей и ориентация на их познавательные способности и интересы (</w:t>
      </w:r>
      <w:r w:rsidRPr="00470535">
        <w:rPr>
          <w:rFonts w:ascii="Times New Roman" w:hAnsi="Times New Roman"/>
          <w:i/>
          <w:sz w:val="28"/>
          <w:szCs w:val="28"/>
        </w:rPr>
        <w:t>Иванов В.Н.,</w:t>
      </w:r>
      <w:r w:rsidRPr="00470535">
        <w:rPr>
          <w:rFonts w:ascii="Times New Roman" w:hAnsi="Times New Roman"/>
          <w:sz w:val="28"/>
          <w:szCs w:val="28"/>
        </w:rPr>
        <w:t xml:space="preserve"> </w:t>
      </w:r>
      <w:proofErr w:type="spellStart"/>
      <w:r w:rsidRPr="00470535">
        <w:rPr>
          <w:rFonts w:ascii="Times New Roman" w:hAnsi="Times New Roman"/>
          <w:i/>
          <w:sz w:val="28"/>
          <w:szCs w:val="28"/>
        </w:rPr>
        <w:t>Шахмаев</w:t>
      </w:r>
      <w:proofErr w:type="spellEnd"/>
      <w:r w:rsidRPr="00470535">
        <w:rPr>
          <w:rFonts w:ascii="Times New Roman" w:hAnsi="Times New Roman"/>
          <w:i/>
          <w:sz w:val="28"/>
          <w:szCs w:val="28"/>
        </w:rPr>
        <w:t xml:space="preserve"> Н.М.).</w:t>
      </w:r>
    </w:p>
    <w:p w:rsidR="00F27FD3" w:rsidRPr="00470535" w:rsidRDefault="00F27FD3" w:rsidP="00470535">
      <w:pPr>
        <w:spacing w:after="0" w:line="360" w:lineRule="auto"/>
        <w:ind w:firstLine="567"/>
        <w:jc w:val="both"/>
        <w:rPr>
          <w:rFonts w:ascii="Times New Roman" w:hAnsi="Times New Roman"/>
          <w:sz w:val="28"/>
          <w:szCs w:val="28"/>
        </w:rPr>
      </w:pPr>
      <w:r w:rsidRPr="00470535">
        <w:rPr>
          <w:rFonts w:ascii="Times New Roman" w:hAnsi="Times New Roman"/>
          <w:sz w:val="28"/>
          <w:szCs w:val="28"/>
        </w:rPr>
        <w:t>3. Индивидуализация обучения средствами проблемного и программированного обучения (</w:t>
      </w:r>
      <w:r w:rsidRPr="00470535">
        <w:rPr>
          <w:rFonts w:ascii="Times New Roman" w:hAnsi="Times New Roman"/>
          <w:i/>
          <w:sz w:val="28"/>
          <w:szCs w:val="28"/>
        </w:rPr>
        <w:t>Барабаш В.П.,</w:t>
      </w:r>
      <w:r w:rsidRPr="00470535">
        <w:rPr>
          <w:rFonts w:ascii="Times New Roman" w:hAnsi="Times New Roman"/>
          <w:sz w:val="28"/>
          <w:szCs w:val="28"/>
        </w:rPr>
        <w:t xml:space="preserve"> </w:t>
      </w:r>
      <w:r w:rsidRPr="00470535">
        <w:rPr>
          <w:rFonts w:ascii="Times New Roman" w:hAnsi="Times New Roman"/>
          <w:i/>
          <w:sz w:val="28"/>
          <w:szCs w:val="28"/>
        </w:rPr>
        <w:t>Беспалько В.П.</w:t>
      </w:r>
      <w:r w:rsidRPr="00470535">
        <w:rPr>
          <w:rFonts w:ascii="Times New Roman" w:hAnsi="Times New Roman"/>
          <w:sz w:val="28"/>
          <w:szCs w:val="28"/>
        </w:rPr>
        <w:t>).</w:t>
      </w:r>
    </w:p>
    <w:p w:rsidR="00F27FD3" w:rsidRPr="00470535" w:rsidRDefault="00F27FD3" w:rsidP="00470535">
      <w:pPr>
        <w:spacing w:after="0" w:line="360" w:lineRule="auto"/>
        <w:ind w:firstLine="567"/>
        <w:jc w:val="both"/>
        <w:rPr>
          <w:rFonts w:ascii="Times New Roman" w:hAnsi="Times New Roman"/>
          <w:i/>
          <w:sz w:val="28"/>
          <w:szCs w:val="28"/>
        </w:rPr>
      </w:pPr>
      <w:r w:rsidRPr="00470535">
        <w:rPr>
          <w:rFonts w:ascii="Times New Roman" w:hAnsi="Times New Roman"/>
          <w:sz w:val="28"/>
          <w:szCs w:val="28"/>
        </w:rPr>
        <w:t xml:space="preserve">4. Индивидуализация как помощь и педагогическая поддержка детей, испытывающих трудности в обучении, специалистами смежных областей знаний: психологии, дефектологии, общей педагогики, нейропсихологии, </w:t>
      </w:r>
      <w:r w:rsidRPr="00470535">
        <w:rPr>
          <w:rFonts w:ascii="Times New Roman" w:hAnsi="Times New Roman"/>
          <w:sz w:val="28"/>
          <w:szCs w:val="28"/>
        </w:rPr>
        <w:lastRenderedPageBreak/>
        <w:t>физиологии (</w:t>
      </w:r>
      <w:proofErr w:type="spellStart"/>
      <w:r w:rsidRPr="00470535">
        <w:rPr>
          <w:rFonts w:ascii="Times New Roman" w:hAnsi="Times New Roman"/>
          <w:i/>
          <w:sz w:val="28"/>
          <w:szCs w:val="28"/>
        </w:rPr>
        <w:t>Гильбух</w:t>
      </w:r>
      <w:proofErr w:type="spellEnd"/>
      <w:r w:rsidRPr="00470535">
        <w:rPr>
          <w:rFonts w:ascii="Times New Roman" w:hAnsi="Times New Roman"/>
          <w:i/>
          <w:sz w:val="28"/>
          <w:szCs w:val="28"/>
        </w:rPr>
        <w:t xml:space="preserve"> Ю.З.,</w:t>
      </w:r>
      <w:r w:rsidRPr="00470535">
        <w:rPr>
          <w:rFonts w:ascii="Times New Roman" w:hAnsi="Times New Roman"/>
          <w:sz w:val="28"/>
          <w:szCs w:val="28"/>
        </w:rPr>
        <w:t xml:space="preserve"> </w:t>
      </w:r>
      <w:r w:rsidRPr="00470535">
        <w:rPr>
          <w:rFonts w:ascii="Times New Roman" w:hAnsi="Times New Roman"/>
          <w:i/>
          <w:sz w:val="28"/>
          <w:szCs w:val="28"/>
        </w:rPr>
        <w:t>Кумарина Г.Ф.,</w:t>
      </w:r>
      <w:r w:rsidRPr="00470535">
        <w:rPr>
          <w:rFonts w:ascii="Times New Roman" w:hAnsi="Times New Roman"/>
          <w:sz w:val="28"/>
          <w:szCs w:val="28"/>
        </w:rPr>
        <w:t xml:space="preserve"> </w:t>
      </w:r>
      <w:r w:rsidRPr="00470535">
        <w:rPr>
          <w:rFonts w:ascii="Times New Roman" w:hAnsi="Times New Roman"/>
          <w:i/>
          <w:sz w:val="28"/>
          <w:szCs w:val="28"/>
        </w:rPr>
        <w:t xml:space="preserve">Корсакова Н.К., </w:t>
      </w:r>
      <w:proofErr w:type="spellStart"/>
      <w:r w:rsidRPr="00470535">
        <w:rPr>
          <w:rFonts w:ascii="Times New Roman" w:hAnsi="Times New Roman"/>
          <w:i/>
          <w:sz w:val="28"/>
          <w:szCs w:val="28"/>
        </w:rPr>
        <w:t>Менчинская</w:t>
      </w:r>
      <w:proofErr w:type="spellEnd"/>
      <w:r w:rsidRPr="00470535">
        <w:rPr>
          <w:rFonts w:ascii="Times New Roman" w:hAnsi="Times New Roman"/>
          <w:i/>
          <w:sz w:val="28"/>
          <w:szCs w:val="28"/>
        </w:rPr>
        <w:t xml:space="preserve"> H.A.,</w:t>
      </w:r>
      <w:r w:rsidRPr="00470535">
        <w:rPr>
          <w:rFonts w:ascii="Times New Roman" w:hAnsi="Times New Roman"/>
          <w:sz w:val="28"/>
          <w:szCs w:val="28"/>
        </w:rPr>
        <w:t xml:space="preserve"> </w:t>
      </w:r>
      <w:proofErr w:type="spellStart"/>
      <w:r w:rsidRPr="00470535">
        <w:rPr>
          <w:rFonts w:ascii="Times New Roman" w:hAnsi="Times New Roman"/>
          <w:i/>
          <w:sz w:val="28"/>
          <w:szCs w:val="28"/>
        </w:rPr>
        <w:t>Микадзе</w:t>
      </w:r>
      <w:proofErr w:type="spellEnd"/>
      <w:r w:rsidRPr="00470535">
        <w:rPr>
          <w:rFonts w:ascii="Times New Roman" w:hAnsi="Times New Roman"/>
          <w:i/>
          <w:sz w:val="28"/>
          <w:szCs w:val="28"/>
        </w:rPr>
        <w:t xml:space="preserve"> Ю.В.).</w:t>
      </w:r>
    </w:p>
    <w:p w:rsidR="00F27FD3" w:rsidRPr="00470535" w:rsidRDefault="00F27FD3" w:rsidP="00470535">
      <w:pPr>
        <w:spacing w:after="0" w:line="360" w:lineRule="auto"/>
        <w:ind w:firstLine="567"/>
        <w:jc w:val="both"/>
        <w:rPr>
          <w:rFonts w:ascii="Times New Roman" w:hAnsi="Times New Roman"/>
          <w:sz w:val="28"/>
          <w:szCs w:val="28"/>
        </w:rPr>
      </w:pPr>
      <w:r w:rsidRPr="00470535">
        <w:rPr>
          <w:rFonts w:ascii="Times New Roman" w:hAnsi="Times New Roman"/>
          <w:sz w:val="28"/>
          <w:szCs w:val="28"/>
        </w:rPr>
        <w:t>Среди индивидуальных особенностей, значимых для результативности процесса обучения, отечественные психологи выделяют индивидуальные особенности мыслительной деятельности ученика: экономичность и самостоятельность мышления, гибкость мыслительных процессов (степень приспособления к изменяющимся условиям задач), смысловая память, характер связи наглядно-образных и отвлеченных компонентов мышления, степень обобщенности. Не менее значимы особенности личности школьника, их интересы, проявления эмоционально-волевой сферы, отношение к своим достижениям и неудачам, к конкретному предмету и пр.</w:t>
      </w:r>
    </w:p>
    <w:p w:rsidR="00F27FD3" w:rsidRPr="00470535" w:rsidRDefault="00F27FD3" w:rsidP="00470535">
      <w:pPr>
        <w:spacing w:after="0" w:line="360" w:lineRule="auto"/>
        <w:ind w:firstLine="708"/>
        <w:jc w:val="both"/>
        <w:rPr>
          <w:rFonts w:ascii="Times New Roman" w:hAnsi="Times New Roman"/>
          <w:sz w:val="28"/>
          <w:szCs w:val="28"/>
        </w:rPr>
      </w:pPr>
      <w:r w:rsidRPr="00470535">
        <w:rPr>
          <w:rFonts w:ascii="Times New Roman" w:hAnsi="Times New Roman"/>
          <w:sz w:val="28"/>
          <w:szCs w:val="28"/>
        </w:rPr>
        <w:t xml:space="preserve">Один из педагогов отметил, что, к сожалению идеи Л.С. Выготского давно устарели и не отвечают современным реалиям образования. Предлагаем продолжить дискуссию с оппонентами по следующим вопросам. </w:t>
      </w:r>
    </w:p>
    <w:p w:rsidR="00F27FD3" w:rsidRPr="00470535" w:rsidRDefault="00F27FD3" w:rsidP="00470535">
      <w:pPr>
        <w:spacing w:after="0" w:line="360" w:lineRule="auto"/>
        <w:ind w:firstLine="708"/>
        <w:jc w:val="both"/>
        <w:rPr>
          <w:rFonts w:ascii="Times New Roman" w:hAnsi="Times New Roman"/>
          <w:sz w:val="28"/>
          <w:szCs w:val="28"/>
        </w:rPr>
      </w:pPr>
      <w:r w:rsidRPr="00470535">
        <w:rPr>
          <w:rFonts w:ascii="Times New Roman" w:hAnsi="Times New Roman"/>
          <w:i/>
          <w:sz w:val="28"/>
          <w:szCs w:val="28"/>
        </w:rPr>
        <w:t>Задание  1 к кейсу</w:t>
      </w:r>
      <w:r w:rsidR="00470535">
        <w:rPr>
          <w:rFonts w:ascii="Times New Roman" w:hAnsi="Times New Roman"/>
          <w:i/>
          <w:sz w:val="28"/>
          <w:szCs w:val="28"/>
        </w:rPr>
        <w:t xml:space="preserve">. </w:t>
      </w:r>
      <w:r w:rsidRPr="00470535">
        <w:rPr>
          <w:rFonts w:ascii="Times New Roman" w:hAnsi="Times New Roman"/>
          <w:sz w:val="28"/>
          <w:szCs w:val="28"/>
        </w:rPr>
        <w:t xml:space="preserve">Сформулируйте собственное мнение по проблеме индивидуализации учебно-воспитательной работы с </w:t>
      </w:r>
      <w:proofErr w:type="gramStart"/>
      <w:r w:rsidRPr="00470535">
        <w:rPr>
          <w:rFonts w:ascii="Times New Roman" w:hAnsi="Times New Roman"/>
          <w:sz w:val="28"/>
          <w:szCs w:val="28"/>
        </w:rPr>
        <w:t>обучающимися</w:t>
      </w:r>
      <w:proofErr w:type="gramEnd"/>
      <w:r w:rsidRPr="00470535">
        <w:rPr>
          <w:rFonts w:ascii="Times New Roman" w:hAnsi="Times New Roman"/>
          <w:sz w:val="28"/>
          <w:szCs w:val="28"/>
        </w:rPr>
        <w:t>.</w:t>
      </w:r>
    </w:p>
    <w:p w:rsidR="00F27FD3" w:rsidRPr="00470535" w:rsidRDefault="00F27FD3" w:rsidP="00470535">
      <w:pPr>
        <w:spacing w:after="0" w:line="360" w:lineRule="auto"/>
        <w:ind w:firstLine="708"/>
        <w:jc w:val="both"/>
        <w:rPr>
          <w:rFonts w:ascii="Times New Roman" w:hAnsi="Times New Roman"/>
          <w:sz w:val="28"/>
          <w:szCs w:val="28"/>
        </w:rPr>
      </w:pPr>
      <w:r w:rsidRPr="00470535">
        <w:rPr>
          <w:rFonts w:ascii="Times New Roman" w:hAnsi="Times New Roman"/>
          <w:i/>
          <w:sz w:val="28"/>
          <w:szCs w:val="28"/>
        </w:rPr>
        <w:t>Задание  2 к кейсу</w:t>
      </w:r>
      <w:r w:rsidR="00470535">
        <w:rPr>
          <w:rFonts w:ascii="Times New Roman" w:hAnsi="Times New Roman"/>
          <w:i/>
          <w:sz w:val="28"/>
          <w:szCs w:val="28"/>
        </w:rPr>
        <w:t xml:space="preserve">. </w:t>
      </w:r>
      <w:r w:rsidRPr="00470535">
        <w:rPr>
          <w:rFonts w:ascii="Times New Roman" w:hAnsi="Times New Roman"/>
          <w:sz w:val="28"/>
          <w:szCs w:val="28"/>
        </w:rPr>
        <w:t>Сформулируйте основные правила к построению индивидуально-ориентированного образовательного процесса.</w:t>
      </w:r>
    </w:p>
    <w:p w:rsidR="00F27FD3" w:rsidRPr="00470535" w:rsidRDefault="00F27FD3" w:rsidP="00470535">
      <w:pPr>
        <w:spacing w:after="0" w:line="360" w:lineRule="auto"/>
        <w:ind w:firstLine="708"/>
        <w:jc w:val="both"/>
        <w:rPr>
          <w:rFonts w:ascii="Times New Roman" w:hAnsi="Times New Roman"/>
          <w:sz w:val="28"/>
          <w:szCs w:val="28"/>
        </w:rPr>
      </w:pPr>
      <w:r w:rsidRPr="00470535">
        <w:rPr>
          <w:rFonts w:ascii="Times New Roman" w:hAnsi="Times New Roman"/>
          <w:i/>
          <w:sz w:val="28"/>
          <w:szCs w:val="28"/>
        </w:rPr>
        <w:t>Задание  3 к кейсу</w:t>
      </w:r>
      <w:r w:rsidR="00470535">
        <w:rPr>
          <w:rFonts w:ascii="Times New Roman" w:hAnsi="Times New Roman"/>
          <w:i/>
          <w:sz w:val="28"/>
          <w:szCs w:val="28"/>
        </w:rPr>
        <w:t xml:space="preserve">. </w:t>
      </w:r>
      <w:r w:rsidRPr="00470535">
        <w:rPr>
          <w:rFonts w:ascii="Times New Roman" w:hAnsi="Times New Roman"/>
          <w:sz w:val="28"/>
          <w:szCs w:val="28"/>
        </w:rPr>
        <w:t xml:space="preserve">Дайте общую характеристику концепции Л.С. Выготского о </w:t>
      </w:r>
      <w:r w:rsidRPr="00470535">
        <w:rPr>
          <w:rFonts w:ascii="Times New Roman" w:hAnsi="Times New Roman"/>
          <w:iCs/>
          <w:sz w:val="28"/>
          <w:szCs w:val="28"/>
        </w:rPr>
        <w:t>зоне ближайшего развития. Раскройте объяснительные возможности понятия «зона ближайшего развития» в индивидуализации обучения и воспитания школьников.</w:t>
      </w:r>
    </w:p>
    <w:p w:rsidR="00470535" w:rsidRDefault="00470535" w:rsidP="00470535">
      <w:pPr>
        <w:pStyle w:val="a3"/>
        <w:spacing w:after="0" w:line="360" w:lineRule="auto"/>
        <w:jc w:val="both"/>
        <w:rPr>
          <w:rFonts w:ascii="Times New Roman" w:hAnsi="Times New Roman"/>
          <w:b/>
          <w:i/>
          <w:sz w:val="28"/>
          <w:szCs w:val="28"/>
        </w:rPr>
      </w:pPr>
    </w:p>
    <w:p w:rsidR="00470535" w:rsidRPr="00470535" w:rsidRDefault="00470535" w:rsidP="00470535">
      <w:pPr>
        <w:pStyle w:val="a3"/>
        <w:spacing w:after="0" w:line="360" w:lineRule="auto"/>
        <w:jc w:val="both"/>
        <w:rPr>
          <w:rFonts w:ascii="Times New Roman" w:hAnsi="Times New Roman"/>
          <w:b/>
          <w:i/>
          <w:sz w:val="28"/>
          <w:szCs w:val="28"/>
        </w:rPr>
      </w:pPr>
      <w:r w:rsidRPr="00470535">
        <w:rPr>
          <w:rFonts w:ascii="Times New Roman" w:hAnsi="Times New Roman"/>
          <w:b/>
          <w:i/>
          <w:sz w:val="28"/>
          <w:szCs w:val="28"/>
        </w:rPr>
        <w:t xml:space="preserve">Кейс </w:t>
      </w:r>
      <w:r>
        <w:rPr>
          <w:rFonts w:ascii="Times New Roman" w:hAnsi="Times New Roman"/>
          <w:b/>
          <w:i/>
          <w:sz w:val="28"/>
          <w:szCs w:val="28"/>
        </w:rPr>
        <w:t>2</w:t>
      </w:r>
      <w:r w:rsidRPr="00470535">
        <w:rPr>
          <w:rFonts w:ascii="Times New Roman" w:hAnsi="Times New Roman"/>
          <w:b/>
          <w:i/>
          <w:sz w:val="28"/>
          <w:szCs w:val="28"/>
        </w:rPr>
        <w:t xml:space="preserve">. </w:t>
      </w:r>
    </w:p>
    <w:p w:rsidR="00C478A3" w:rsidRPr="00470535" w:rsidRDefault="00C478A3" w:rsidP="00470535">
      <w:pPr>
        <w:pStyle w:val="a3"/>
        <w:spacing w:after="0" w:line="360" w:lineRule="auto"/>
        <w:ind w:firstLine="720"/>
        <w:jc w:val="both"/>
        <w:rPr>
          <w:rFonts w:ascii="Times New Roman" w:hAnsi="Times New Roman"/>
          <w:i/>
          <w:sz w:val="28"/>
          <w:szCs w:val="28"/>
        </w:rPr>
      </w:pPr>
      <w:r w:rsidRPr="00470535">
        <w:rPr>
          <w:rFonts w:ascii="Times New Roman" w:hAnsi="Times New Roman"/>
          <w:b/>
          <w:i/>
          <w:sz w:val="28"/>
          <w:szCs w:val="28"/>
        </w:rPr>
        <w:t>Название кейса:</w:t>
      </w:r>
      <w:r w:rsidRPr="00470535">
        <w:rPr>
          <w:rFonts w:ascii="Times New Roman" w:hAnsi="Times New Roman"/>
          <w:b/>
          <w:sz w:val="28"/>
          <w:szCs w:val="28"/>
        </w:rPr>
        <w:t xml:space="preserve"> </w:t>
      </w:r>
      <w:r w:rsidRPr="00470535">
        <w:rPr>
          <w:rFonts w:ascii="Times New Roman" w:hAnsi="Times New Roman"/>
          <w:sz w:val="28"/>
          <w:szCs w:val="28"/>
        </w:rPr>
        <w:t xml:space="preserve">Разработка рекомендаций родителям по преодолению отставаний в формировании психологической готовности старших дошкольников к обучению в школе. </w:t>
      </w:r>
    </w:p>
    <w:p w:rsidR="00C478A3" w:rsidRPr="00470535" w:rsidRDefault="00C478A3" w:rsidP="00470535">
      <w:pPr>
        <w:spacing w:after="0" w:line="360" w:lineRule="auto"/>
        <w:ind w:firstLine="708"/>
        <w:jc w:val="both"/>
        <w:rPr>
          <w:rFonts w:ascii="Times New Roman" w:hAnsi="Times New Roman"/>
          <w:sz w:val="28"/>
          <w:szCs w:val="28"/>
        </w:rPr>
      </w:pPr>
      <w:r w:rsidRPr="00470535">
        <w:rPr>
          <w:rFonts w:ascii="Times New Roman" w:hAnsi="Times New Roman"/>
          <w:b/>
          <w:i/>
          <w:sz w:val="28"/>
          <w:szCs w:val="28"/>
        </w:rPr>
        <w:t xml:space="preserve">Инструкция: </w:t>
      </w:r>
      <w:r w:rsidRPr="00470535">
        <w:rPr>
          <w:rFonts w:ascii="Times New Roman" w:hAnsi="Times New Roman"/>
          <w:sz w:val="28"/>
          <w:szCs w:val="28"/>
        </w:rPr>
        <w:t xml:space="preserve">Внимательно прочитайте описание проблемной ситуации и задания, которые необходимо выполнить. При выполнении </w:t>
      </w:r>
      <w:r w:rsidRPr="00470535">
        <w:rPr>
          <w:rFonts w:ascii="Times New Roman" w:hAnsi="Times New Roman"/>
          <w:sz w:val="28"/>
          <w:szCs w:val="28"/>
        </w:rPr>
        <w:lastRenderedPageBreak/>
        <w:t>заданий рекомендуем придерживаться последовательности, предложенной в кейсе.</w:t>
      </w:r>
    </w:p>
    <w:p w:rsidR="00C478A3" w:rsidRPr="00470535" w:rsidRDefault="00C478A3" w:rsidP="00470535">
      <w:pPr>
        <w:pStyle w:val="a3"/>
        <w:spacing w:after="0" w:line="360" w:lineRule="auto"/>
        <w:ind w:firstLine="720"/>
        <w:jc w:val="both"/>
        <w:rPr>
          <w:rFonts w:ascii="Times New Roman" w:hAnsi="Times New Roman"/>
          <w:sz w:val="28"/>
          <w:szCs w:val="28"/>
        </w:rPr>
      </w:pPr>
      <w:r w:rsidRPr="00470535">
        <w:rPr>
          <w:rFonts w:ascii="Times New Roman" w:hAnsi="Times New Roman"/>
          <w:b/>
          <w:i/>
          <w:sz w:val="28"/>
          <w:szCs w:val="28"/>
        </w:rPr>
        <w:t xml:space="preserve">Проблемная ситуация.  </w:t>
      </w:r>
      <w:r w:rsidRPr="00470535">
        <w:rPr>
          <w:rFonts w:ascii="Times New Roman" w:hAnsi="Times New Roman"/>
          <w:sz w:val="28"/>
          <w:szCs w:val="28"/>
        </w:rPr>
        <w:t xml:space="preserve"> В процессе плановой диагностики готовности к обучению в школе установлено, что из 28 воспитанников 14 обследованных старших дошкольников имеют показатели психологической готовности значительно ниже нормативных. При этом у 8 воспитанников выявлено отставание в развитии </w:t>
      </w:r>
      <w:r w:rsidRPr="00470535">
        <w:rPr>
          <w:rFonts w:ascii="Times New Roman" w:hAnsi="Times New Roman"/>
          <w:bCs/>
          <w:sz w:val="28"/>
          <w:szCs w:val="28"/>
        </w:rPr>
        <w:t>эмоционально-волевой сферы. Также установлено, что н</w:t>
      </w:r>
      <w:r w:rsidRPr="00470535">
        <w:rPr>
          <w:rFonts w:ascii="Times New Roman" w:hAnsi="Times New Roman"/>
          <w:sz w:val="28"/>
          <w:szCs w:val="28"/>
        </w:rPr>
        <w:t xml:space="preserve">изкие показатели по </w:t>
      </w:r>
      <w:r w:rsidRPr="00470535">
        <w:rPr>
          <w:rFonts w:ascii="Times New Roman" w:hAnsi="Times New Roman"/>
          <w:bCs/>
          <w:sz w:val="28"/>
          <w:szCs w:val="28"/>
        </w:rPr>
        <w:t>мотивационной готовности к школе имеют</w:t>
      </w:r>
      <w:r w:rsidRPr="00470535">
        <w:rPr>
          <w:rFonts w:ascii="Times New Roman" w:hAnsi="Times New Roman"/>
          <w:sz w:val="28"/>
          <w:szCs w:val="28"/>
        </w:rPr>
        <w:t xml:space="preserve"> 9 воспитанников.   </w:t>
      </w:r>
    </w:p>
    <w:p w:rsidR="00C478A3" w:rsidRPr="00470535" w:rsidRDefault="00C478A3" w:rsidP="00470535">
      <w:pPr>
        <w:tabs>
          <w:tab w:val="left" w:pos="284"/>
        </w:tabs>
        <w:spacing w:after="0" w:line="360" w:lineRule="auto"/>
        <w:ind w:firstLine="709"/>
        <w:jc w:val="both"/>
        <w:rPr>
          <w:rFonts w:ascii="Times New Roman" w:hAnsi="Times New Roman"/>
          <w:sz w:val="28"/>
          <w:szCs w:val="28"/>
        </w:rPr>
      </w:pPr>
      <w:r w:rsidRPr="00470535">
        <w:rPr>
          <w:rFonts w:ascii="Times New Roman" w:hAnsi="Times New Roman"/>
          <w:i/>
          <w:sz w:val="28"/>
          <w:szCs w:val="28"/>
        </w:rPr>
        <w:t xml:space="preserve">Задание 1 к кейсу. </w:t>
      </w:r>
      <w:r w:rsidRPr="00470535">
        <w:rPr>
          <w:rFonts w:ascii="Times New Roman" w:hAnsi="Times New Roman"/>
          <w:bCs/>
          <w:sz w:val="28"/>
          <w:szCs w:val="28"/>
        </w:rPr>
        <w:t>Предложите алгоритм решения выявленной проблемы.</w:t>
      </w:r>
    </w:p>
    <w:p w:rsidR="00C478A3" w:rsidRPr="00470535" w:rsidRDefault="00C478A3" w:rsidP="00470535">
      <w:pPr>
        <w:widowControl w:val="0"/>
        <w:autoSpaceDE w:val="0"/>
        <w:autoSpaceDN w:val="0"/>
        <w:adjustRightInd w:val="0"/>
        <w:spacing w:after="0" w:line="360" w:lineRule="auto"/>
        <w:ind w:firstLine="708"/>
        <w:jc w:val="both"/>
        <w:rPr>
          <w:rFonts w:ascii="Times New Roman" w:hAnsi="Times New Roman"/>
          <w:bCs/>
          <w:sz w:val="28"/>
          <w:szCs w:val="28"/>
        </w:rPr>
      </w:pPr>
      <w:r w:rsidRPr="00470535">
        <w:rPr>
          <w:rFonts w:ascii="Times New Roman" w:hAnsi="Times New Roman"/>
          <w:i/>
          <w:sz w:val="28"/>
          <w:szCs w:val="28"/>
        </w:rPr>
        <w:t xml:space="preserve">Задание 2 к кейсу. </w:t>
      </w:r>
      <w:r w:rsidRPr="00470535">
        <w:rPr>
          <w:rFonts w:ascii="Times New Roman" w:hAnsi="Times New Roman"/>
          <w:bCs/>
          <w:sz w:val="28"/>
          <w:szCs w:val="28"/>
        </w:rPr>
        <w:t xml:space="preserve">Предложите меры, направленные на оказание адресной педагогической помощи детям с отставанием в </w:t>
      </w:r>
      <w:r w:rsidRPr="00470535">
        <w:rPr>
          <w:rFonts w:ascii="Times New Roman" w:hAnsi="Times New Roman"/>
          <w:sz w:val="28"/>
          <w:szCs w:val="28"/>
        </w:rPr>
        <w:t xml:space="preserve">развитии </w:t>
      </w:r>
      <w:r w:rsidRPr="00470535">
        <w:rPr>
          <w:rFonts w:ascii="Times New Roman" w:hAnsi="Times New Roman"/>
          <w:bCs/>
          <w:sz w:val="28"/>
          <w:szCs w:val="28"/>
        </w:rPr>
        <w:t>эмоционально-волевой сферы.</w:t>
      </w:r>
    </w:p>
    <w:p w:rsidR="00C478A3" w:rsidRPr="00470535" w:rsidRDefault="00C478A3" w:rsidP="00470535">
      <w:pPr>
        <w:widowControl w:val="0"/>
        <w:autoSpaceDE w:val="0"/>
        <w:autoSpaceDN w:val="0"/>
        <w:adjustRightInd w:val="0"/>
        <w:spacing w:after="0" w:line="360" w:lineRule="auto"/>
        <w:ind w:firstLine="708"/>
        <w:jc w:val="both"/>
        <w:rPr>
          <w:rFonts w:ascii="Times New Roman" w:hAnsi="Times New Roman"/>
          <w:bCs/>
          <w:sz w:val="28"/>
          <w:szCs w:val="28"/>
        </w:rPr>
      </w:pPr>
      <w:r w:rsidRPr="00470535">
        <w:rPr>
          <w:rFonts w:ascii="Times New Roman" w:hAnsi="Times New Roman"/>
          <w:i/>
          <w:sz w:val="28"/>
          <w:szCs w:val="28"/>
        </w:rPr>
        <w:t xml:space="preserve">Задание 3 к кейсу. </w:t>
      </w:r>
      <w:r w:rsidRPr="00470535">
        <w:rPr>
          <w:rFonts w:ascii="Times New Roman" w:hAnsi="Times New Roman"/>
          <w:bCs/>
          <w:sz w:val="28"/>
          <w:szCs w:val="28"/>
        </w:rPr>
        <w:t xml:space="preserve">Приведите пример использования конкретных форм организации образовательного процесса в ДОО </w:t>
      </w:r>
      <w:proofErr w:type="gramStart"/>
      <w:r w:rsidRPr="00470535">
        <w:rPr>
          <w:rFonts w:ascii="Times New Roman" w:hAnsi="Times New Roman"/>
          <w:bCs/>
          <w:sz w:val="28"/>
          <w:szCs w:val="28"/>
        </w:rPr>
        <w:t>по формированию психологической готовности к обучению в школе у воспитанников с различными показателями</w:t>
      </w:r>
      <w:proofErr w:type="gramEnd"/>
      <w:r w:rsidRPr="00470535">
        <w:rPr>
          <w:rFonts w:ascii="Times New Roman" w:hAnsi="Times New Roman"/>
          <w:bCs/>
          <w:sz w:val="28"/>
          <w:szCs w:val="28"/>
        </w:rPr>
        <w:t xml:space="preserve"> готовности. </w:t>
      </w:r>
    </w:p>
    <w:p w:rsidR="00C478A3" w:rsidRPr="00470535" w:rsidRDefault="00C478A3" w:rsidP="00470535">
      <w:pPr>
        <w:widowControl w:val="0"/>
        <w:autoSpaceDE w:val="0"/>
        <w:autoSpaceDN w:val="0"/>
        <w:adjustRightInd w:val="0"/>
        <w:spacing w:after="0" w:line="360" w:lineRule="auto"/>
        <w:ind w:firstLine="708"/>
        <w:jc w:val="both"/>
        <w:rPr>
          <w:rFonts w:ascii="Times New Roman" w:hAnsi="Times New Roman"/>
          <w:sz w:val="28"/>
          <w:szCs w:val="28"/>
        </w:rPr>
      </w:pPr>
      <w:r w:rsidRPr="00470535">
        <w:rPr>
          <w:rFonts w:ascii="Times New Roman" w:hAnsi="Times New Roman"/>
          <w:i/>
          <w:sz w:val="28"/>
          <w:szCs w:val="28"/>
        </w:rPr>
        <w:t>Задание 4 к кейсу</w:t>
      </w:r>
      <w:r w:rsidRPr="00470535">
        <w:rPr>
          <w:rFonts w:ascii="Times New Roman" w:hAnsi="Times New Roman"/>
          <w:bCs/>
          <w:i/>
          <w:sz w:val="28"/>
          <w:szCs w:val="28"/>
        </w:rPr>
        <w:t xml:space="preserve">. </w:t>
      </w:r>
      <w:r w:rsidRPr="00470535">
        <w:rPr>
          <w:rFonts w:ascii="Times New Roman" w:hAnsi="Times New Roman"/>
          <w:sz w:val="28"/>
          <w:szCs w:val="28"/>
        </w:rPr>
        <w:t xml:space="preserve">Каковы структура рекомендаций и требования к содержанию основной части </w:t>
      </w:r>
      <w:r w:rsidRPr="00470535">
        <w:rPr>
          <w:rFonts w:ascii="Times New Roman" w:hAnsi="Times New Roman"/>
          <w:bCs/>
          <w:sz w:val="28"/>
          <w:szCs w:val="28"/>
        </w:rPr>
        <w:t>рекомендаций родителям</w:t>
      </w:r>
      <w:r w:rsidRPr="00470535">
        <w:rPr>
          <w:rFonts w:ascii="Times New Roman" w:hAnsi="Times New Roman"/>
          <w:sz w:val="28"/>
          <w:szCs w:val="28"/>
        </w:rPr>
        <w:t xml:space="preserve"> дошкольников с проблемами в развитии </w:t>
      </w:r>
      <w:r w:rsidRPr="00470535">
        <w:rPr>
          <w:rFonts w:ascii="Times New Roman" w:hAnsi="Times New Roman"/>
          <w:bCs/>
          <w:sz w:val="28"/>
          <w:szCs w:val="28"/>
        </w:rPr>
        <w:t>эмоционально-волевой сферы</w:t>
      </w:r>
      <w:r w:rsidRPr="00470535">
        <w:rPr>
          <w:rFonts w:ascii="Times New Roman" w:hAnsi="Times New Roman"/>
          <w:sz w:val="28"/>
          <w:szCs w:val="28"/>
        </w:rPr>
        <w:t xml:space="preserve"> и низкой </w:t>
      </w:r>
      <w:r w:rsidRPr="00470535">
        <w:rPr>
          <w:rFonts w:ascii="Times New Roman" w:hAnsi="Times New Roman"/>
          <w:bCs/>
          <w:sz w:val="28"/>
          <w:szCs w:val="28"/>
        </w:rPr>
        <w:t>мотивационной готовностью к систематическому обучению в школе</w:t>
      </w:r>
      <w:r w:rsidRPr="00470535">
        <w:rPr>
          <w:rFonts w:ascii="Times New Roman" w:hAnsi="Times New Roman"/>
          <w:sz w:val="28"/>
          <w:szCs w:val="28"/>
        </w:rPr>
        <w:t>?</w:t>
      </w:r>
    </w:p>
    <w:p w:rsidR="00C478A3" w:rsidRPr="00470535" w:rsidRDefault="00C478A3" w:rsidP="00470535">
      <w:pPr>
        <w:spacing w:line="360" w:lineRule="auto"/>
        <w:jc w:val="both"/>
        <w:rPr>
          <w:rFonts w:ascii="Times New Roman" w:hAnsi="Times New Roman"/>
          <w:sz w:val="28"/>
          <w:szCs w:val="28"/>
        </w:rPr>
      </w:pPr>
    </w:p>
    <w:sectPr w:rsidR="00C478A3" w:rsidRPr="00470535" w:rsidSect="005E65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0DBD"/>
    <w:multiLevelType w:val="hybridMultilevel"/>
    <w:tmpl w:val="8E7CB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3355AA"/>
    <w:multiLevelType w:val="hybridMultilevel"/>
    <w:tmpl w:val="6CA21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75DB8"/>
    <w:multiLevelType w:val="hybridMultilevel"/>
    <w:tmpl w:val="78E2D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AD4BB1"/>
    <w:multiLevelType w:val="hybridMultilevel"/>
    <w:tmpl w:val="63E49B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525F6F"/>
    <w:multiLevelType w:val="multilevel"/>
    <w:tmpl w:val="C18810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7D26118"/>
    <w:multiLevelType w:val="hybridMultilevel"/>
    <w:tmpl w:val="7E32A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757776"/>
    <w:multiLevelType w:val="hybridMultilevel"/>
    <w:tmpl w:val="D5909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C81630"/>
    <w:multiLevelType w:val="hybridMultilevel"/>
    <w:tmpl w:val="5A421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415732"/>
    <w:multiLevelType w:val="hybridMultilevel"/>
    <w:tmpl w:val="D088A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A84B61"/>
    <w:multiLevelType w:val="hybridMultilevel"/>
    <w:tmpl w:val="3A36A4F8"/>
    <w:lvl w:ilvl="0" w:tplc="2BB0531C">
      <w:start w:val="1"/>
      <w:numFmt w:val="bullet"/>
      <w:lvlText w:val="-"/>
      <w:lvlJc w:val="left"/>
      <w:pPr>
        <w:tabs>
          <w:tab w:val="num" w:pos="720"/>
        </w:tabs>
        <w:ind w:left="720" w:hanging="360"/>
      </w:pPr>
      <w:rPr>
        <w:rFonts w:ascii="Times New Roman" w:hAnsi="Times New Roman" w:hint="default"/>
      </w:rPr>
    </w:lvl>
    <w:lvl w:ilvl="1" w:tplc="E118F876" w:tentative="1">
      <w:start w:val="1"/>
      <w:numFmt w:val="bullet"/>
      <w:lvlText w:val="-"/>
      <w:lvlJc w:val="left"/>
      <w:pPr>
        <w:tabs>
          <w:tab w:val="num" w:pos="1440"/>
        </w:tabs>
        <w:ind w:left="1440" w:hanging="360"/>
      </w:pPr>
      <w:rPr>
        <w:rFonts w:ascii="Times New Roman" w:hAnsi="Times New Roman" w:hint="default"/>
      </w:rPr>
    </w:lvl>
    <w:lvl w:ilvl="2" w:tplc="6BD09B16" w:tentative="1">
      <w:start w:val="1"/>
      <w:numFmt w:val="bullet"/>
      <w:lvlText w:val="-"/>
      <w:lvlJc w:val="left"/>
      <w:pPr>
        <w:tabs>
          <w:tab w:val="num" w:pos="2160"/>
        </w:tabs>
        <w:ind w:left="2160" w:hanging="360"/>
      </w:pPr>
      <w:rPr>
        <w:rFonts w:ascii="Times New Roman" w:hAnsi="Times New Roman" w:hint="default"/>
      </w:rPr>
    </w:lvl>
    <w:lvl w:ilvl="3" w:tplc="3D1225E6" w:tentative="1">
      <w:start w:val="1"/>
      <w:numFmt w:val="bullet"/>
      <w:lvlText w:val="-"/>
      <w:lvlJc w:val="left"/>
      <w:pPr>
        <w:tabs>
          <w:tab w:val="num" w:pos="2880"/>
        </w:tabs>
        <w:ind w:left="2880" w:hanging="360"/>
      </w:pPr>
      <w:rPr>
        <w:rFonts w:ascii="Times New Roman" w:hAnsi="Times New Roman" w:hint="default"/>
      </w:rPr>
    </w:lvl>
    <w:lvl w:ilvl="4" w:tplc="48EAA176" w:tentative="1">
      <w:start w:val="1"/>
      <w:numFmt w:val="bullet"/>
      <w:lvlText w:val="-"/>
      <w:lvlJc w:val="left"/>
      <w:pPr>
        <w:tabs>
          <w:tab w:val="num" w:pos="3600"/>
        </w:tabs>
        <w:ind w:left="3600" w:hanging="360"/>
      </w:pPr>
      <w:rPr>
        <w:rFonts w:ascii="Times New Roman" w:hAnsi="Times New Roman" w:hint="default"/>
      </w:rPr>
    </w:lvl>
    <w:lvl w:ilvl="5" w:tplc="976689CC" w:tentative="1">
      <w:start w:val="1"/>
      <w:numFmt w:val="bullet"/>
      <w:lvlText w:val="-"/>
      <w:lvlJc w:val="left"/>
      <w:pPr>
        <w:tabs>
          <w:tab w:val="num" w:pos="4320"/>
        </w:tabs>
        <w:ind w:left="4320" w:hanging="360"/>
      </w:pPr>
      <w:rPr>
        <w:rFonts w:ascii="Times New Roman" w:hAnsi="Times New Roman" w:hint="default"/>
      </w:rPr>
    </w:lvl>
    <w:lvl w:ilvl="6" w:tplc="F38E2010" w:tentative="1">
      <w:start w:val="1"/>
      <w:numFmt w:val="bullet"/>
      <w:lvlText w:val="-"/>
      <w:lvlJc w:val="left"/>
      <w:pPr>
        <w:tabs>
          <w:tab w:val="num" w:pos="5040"/>
        </w:tabs>
        <w:ind w:left="5040" w:hanging="360"/>
      </w:pPr>
      <w:rPr>
        <w:rFonts w:ascii="Times New Roman" w:hAnsi="Times New Roman" w:hint="default"/>
      </w:rPr>
    </w:lvl>
    <w:lvl w:ilvl="7" w:tplc="6D4A338E" w:tentative="1">
      <w:start w:val="1"/>
      <w:numFmt w:val="bullet"/>
      <w:lvlText w:val="-"/>
      <w:lvlJc w:val="left"/>
      <w:pPr>
        <w:tabs>
          <w:tab w:val="num" w:pos="5760"/>
        </w:tabs>
        <w:ind w:left="5760" w:hanging="360"/>
      </w:pPr>
      <w:rPr>
        <w:rFonts w:ascii="Times New Roman" w:hAnsi="Times New Roman" w:hint="default"/>
      </w:rPr>
    </w:lvl>
    <w:lvl w:ilvl="8" w:tplc="442A676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E370C93"/>
    <w:multiLevelType w:val="hybridMultilevel"/>
    <w:tmpl w:val="E52082BA"/>
    <w:lvl w:ilvl="0" w:tplc="BBE851CA">
      <w:start w:val="1"/>
      <w:numFmt w:val="decimal"/>
      <w:lvlText w:val="%1."/>
      <w:lvlJc w:val="left"/>
      <w:pPr>
        <w:ind w:left="927" w:hanging="360"/>
      </w:pPr>
      <w:rPr>
        <w:rFonts w:eastAsia="Times New Roman" w:cs="Times New Roman"/>
        <w:i w:val="0"/>
        <w:sz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77054D10"/>
    <w:multiLevelType w:val="hybridMultilevel"/>
    <w:tmpl w:val="36FA6A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76A7FCC"/>
    <w:multiLevelType w:val="hybridMultilevel"/>
    <w:tmpl w:val="854082AC"/>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0BB6"/>
    <w:rsid w:val="00086018"/>
    <w:rsid w:val="00142889"/>
    <w:rsid w:val="00264D82"/>
    <w:rsid w:val="0032655E"/>
    <w:rsid w:val="00332FDF"/>
    <w:rsid w:val="0036495C"/>
    <w:rsid w:val="00470535"/>
    <w:rsid w:val="004B285B"/>
    <w:rsid w:val="00541CCD"/>
    <w:rsid w:val="005A794C"/>
    <w:rsid w:val="005E656F"/>
    <w:rsid w:val="006B08D7"/>
    <w:rsid w:val="006D0BB6"/>
    <w:rsid w:val="00B605A1"/>
    <w:rsid w:val="00BB6194"/>
    <w:rsid w:val="00C478A3"/>
    <w:rsid w:val="00DB416C"/>
    <w:rsid w:val="00E466EE"/>
    <w:rsid w:val="00F125A3"/>
    <w:rsid w:val="00F27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8A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B605A1"/>
    <w:pPr>
      <w:spacing w:after="120"/>
    </w:pPr>
  </w:style>
  <w:style w:type="character" w:customStyle="1" w:styleId="a4">
    <w:name w:val="Основной текст Знак"/>
    <w:basedOn w:val="a0"/>
    <w:link w:val="a3"/>
    <w:uiPriority w:val="1"/>
    <w:rsid w:val="00B605A1"/>
  </w:style>
  <w:style w:type="character" w:styleId="a5">
    <w:name w:val="Strong"/>
    <w:basedOn w:val="a0"/>
    <w:uiPriority w:val="22"/>
    <w:qFormat/>
    <w:rsid w:val="00B605A1"/>
    <w:rPr>
      <w:b/>
      <w:bCs/>
    </w:rPr>
  </w:style>
  <w:style w:type="paragraph" w:styleId="a6">
    <w:name w:val="List Paragraph"/>
    <w:basedOn w:val="a"/>
    <w:link w:val="a7"/>
    <w:uiPriority w:val="34"/>
    <w:qFormat/>
    <w:rsid w:val="00B605A1"/>
    <w:pPr>
      <w:ind w:left="720"/>
      <w:contextualSpacing/>
    </w:pPr>
  </w:style>
  <w:style w:type="character" w:customStyle="1" w:styleId="a7">
    <w:name w:val="Абзац списка Знак"/>
    <w:link w:val="a6"/>
    <w:uiPriority w:val="34"/>
    <w:locked/>
    <w:rsid w:val="00B605A1"/>
  </w:style>
  <w:style w:type="character" w:styleId="a8">
    <w:name w:val="Hyperlink"/>
    <w:basedOn w:val="a0"/>
    <w:uiPriority w:val="99"/>
    <w:semiHidden/>
    <w:unhideWhenUsed/>
    <w:rsid w:val="00C478A3"/>
    <w:rPr>
      <w:color w:val="0000FF"/>
      <w:u w:val="single"/>
    </w:rPr>
  </w:style>
  <w:style w:type="character" w:customStyle="1" w:styleId="apple-converted-space">
    <w:name w:val="apple-converted-space"/>
    <w:basedOn w:val="a0"/>
    <w:rsid w:val="00C478A3"/>
  </w:style>
  <w:style w:type="paragraph" w:styleId="a9">
    <w:name w:val="Normal (Web)"/>
    <w:basedOn w:val="a"/>
    <w:uiPriority w:val="99"/>
    <w:semiHidden/>
    <w:unhideWhenUsed/>
    <w:rsid w:val="00DB416C"/>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8A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B605A1"/>
    <w:pPr>
      <w:spacing w:after="120"/>
    </w:pPr>
  </w:style>
  <w:style w:type="character" w:customStyle="1" w:styleId="a4">
    <w:name w:val="Основной текст Знак"/>
    <w:basedOn w:val="a0"/>
    <w:link w:val="a3"/>
    <w:uiPriority w:val="1"/>
    <w:rsid w:val="00B605A1"/>
  </w:style>
  <w:style w:type="character" w:styleId="a5">
    <w:name w:val="Strong"/>
    <w:basedOn w:val="a0"/>
    <w:uiPriority w:val="22"/>
    <w:qFormat/>
    <w:rsid w:val="00B605A1"/>
    <w:rPr>
      <w:b/>
      <w:bCs/>
    </w:rPr>
  </w:style>
  <w:style w:type="paragraph" w:styleId="a6">
    <w:name w:val="List Paragraph"/>
    <w:basedOn w:val="a"/>
    <w:link w:val="a7"/>
    <w:uiPriority w:val="34"/>
    <w:qFormat/>
    <w:rsid w:val="00B605A1"/>
    <w:pPr>
      <w:ind w:left="720"/>
      <w:contextualSpacing/>
    </w:pPr>
  </w:style>
  <w:style w:type="character" w:customStyle="1" w:styleId="a7">
    <w:name w:val="Абзац списка Знак"/>
    <w:link w:val="a6"/>
    <w:uiPriority w:val="34"/>
    <w:locked/>
    <w:rsid w:val="00B605A1"/>
  </w:style>
  <w:style w:type="character" w:styleId="a8">
    <w:name w:val="Hyperlink"/>
    <w:basedOn w:val="a0"/>
    <w:uiPriority w:val="99"/>
    <w:semiHidden/>
    <w:unhideWhenUsed/>
    <w:rsid w:val="00C478A3"/>
    <w:rPr>
      <w:color w:val="0000FF"/>
      <w:u w:val="single"/>
    </w:rPr>
  </w:style>
  <w:style w:type="character" w:customStyle="1" w:styleId="apple-converted-space">
    <w:name w:val="apple-converted-space"/>
    <w:basedOn w:val="a0"/>
    <w:rsid w:val="00C478A3"/>
  </w:style>
  <w:style w:type="paragraph" w:styleId="a9">
    <w:name w:val="Normal (Web)"/>
    <w:basedOn w:val="a"/>
    <w:uiPriority w:val="99"/>
    <w:semiHidden/>
    <w:unhideWhenUsed/>
    <w:rsid w:val="00DB416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327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1390</Words>
  <Characters>7923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PC</cp:lastModifiedBy>
  <cp:revision>6</cp:revision>
  <dcterms:created xsi:type="dcterms:W3CDTF">2017-03-09T07:40:00Z</dcterms:created>
  <dcterms:modified xsi:type="dcterms:W3CDTF">2017-03-10T10:29:00Z</dcterms:modified>
</cp:coreProperties>
</file>