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CC" w:rsidRPr="00C248CC" w:rsidRDefault="00C248CC" w:rsidP="00C248CC">
      <w:pPr>
        <w:jc w:val="center"/>
        <w:rPr>
          <w:b/>
          <w:lang w:val="fr-FR"/>
        </w:rPr>
      </w:pPr>
      <w:r w:rsidRPr="00C248CC">
        <w:rPr>
          <w:b/>
          <w:lang w:val="fr-FR"/>
        </w:rPr>
        <w:t>Stages lexique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Une tenue vestimentaire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Adapter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Montrer son ambition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Propos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Agir avec diplomatie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Dire du mal de qqn</w:t>
      </w:r>
      <w:bookmarkStart w:id="0" w:name="_GoBack"/>
      <w:bookmarkEnd w:id="0"/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Il est indispensable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Arrogant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Recruter, recruteurs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Stage de plongée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Intérim, intérimaire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Compétences requises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Boulot, job, travail, emploi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Allocation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Faire le séjour, séjourner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Cela ne concerne pas l'emploi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Se mettre en valeur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Démarrer sa carrière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Réclamer, réclamation</w:t>
      </w:r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 xml:space="preserve">Échec, </w:t>
      </w:r>
      <w:proofErr w:type="gramStart"/>
      <w:r w:rsidRPr="00C248CC">
        <w:rPr>
          <w:lang w:val="fr-FR"/>
        </w:rPr>
        <w:t>échouer</w:t>
      </w:r>
      <w:proofErr w:type="gramEnd"/>
    </w:p>
    <w:p w:rsidR="00C248CC" w:rsidRPr="00C248CC" w:rsidRDefault="00C248CC" w:rsidP="00C248CC">
      <w:pPr>
        <w:rPr>
          <w:lang w:val="fr-FR"/>
        </w:rPr>
      </w:pPr>
      <w:r w:rsidRPr="00C248CC">
        <w:rPr>
          <w:lang w:val="fr-FR"/>
        </w:rPr>
        <w:t>Atelier de simulation</w:t>
      </w:r>
    </w:p>
    <w:sectPr w:rsidR="00C248CC" w:rsidRPr="00C2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C4"/>
    <w:rsid w:val="002F4A7C"/>
    <w:rsid w:val="006E24FA"/>
    <w:rsid w:val="008A3925"/>
    <w:rsid w:val="00A00804"/>
    <w:rsid w:val="00C248CC"/>
    <w:rsid w:val="00D20FD8"/>
    <w:rsid w:val="00D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0FC19-2E13-4CB9-9CDF-07CFC02A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3</cp:revision>
  <dcterms:created xsi:type="dcterms:W3CDTF">2018-04-18T08:00:00Z</dcterms:created>
  <dcterms:modified xsi:type="dcterms:W3CDTF">2018-04-18T08:00:00Z</dcterms:modified>
</cp:coreProperties>
</file>