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6D" w:rsidRPr="0099626D" w:rsidRDefault="0099626D" w:rsidP="0099626D">
      <w:pPr>
        <w:rPr>
          <w:lang w:val="fr-FR"/>
        </w:rPr>
      </w:pPr>
      <w:r w:rsidRPr="0099626D">
        <w:rPr>
          <w:lang w:val="fr-FR"/>
        </w:rPr>
        <w:t xml:space="preserve">L’adverbe est </w:t>
      </w:r>
      <w:bookmarkStart w:id="0" w:name="_GoBack"/>
      <w:bookmarkEnd w:id="0"/>
      <w:r w:rsidRPr="0099626D">
        <w:rPr>
          <w:lang w:val="fr-FR"/>
        </w:rPr>
        <w:t xml:space="preserve">généralement placé </w:t>
      </w:r>
      <w:r w:rsidRPr="001938FE">
        <w:rPr>
          <w:b/>
          <w:color w:val="FF0000"/>
          <w:lang w:val="fr-FR"/>
        </w:rPr>
        <w:t>derrière le verbe</w:t>
      </w:r>
      <w:r w:rsidRPr="001938FE">
        <w:rPr>
          <w:color w:val="FF0000"/>
          <w:lang w:val="fr-FR"/>
        </w:rPr>
        <w:t xml:space="preserve"> </w:t>
      </w:r>
      <w:r w:rsidRPr="0099626D">
        <w:rPr>
          <w:lang w:val="fr-FR"/>
        </w:rPr>
        <w:t>qu’il complète, si celui-ci</w:t>
      </w:r>
      <w:r w:rsidR="001938FE">
        <w:rPr>
          <w:lang w:val="fr-FR"/>
        </w:rPr>
        <w:t xml:space="preserve"> </w:t>
      </w:r>
      <w:r w:rsidRPr="0099626D">
        <w:rPr>
          <w:lang w:val="fr-FR"/>
        </w:rPr>
        <w:t xml:space="preserve">est conjugué à un temps </w:t>
      </w:r>
      <w:r w:rsidR="001938FE">
        <w:rPr>
          <w:lang w:val="fr-FR"/>
        </w:rPr>
        <w:t>simple</w:t>
      </w:r>
      <w:r w:rsidRPr="0099626D">
        <w:rPr>
          <w:lang w:val="fr-FR"/>
        </w:rPr>
        <w:t>.</w:t>
      </w:r>
    </w:p>
    <w:p w:rsidR="0099626D" w:rsidRPr="0099626D" w:rsidRDefault="0099626D" w:rsidP="0099626D">
      <w:pPr>
        <w:rPr>
          <w:lang w:val="fr-FR"/>
        </w:rPr>
      </w:pPr>
      <w:r w:rsidRPr="0099626D">
        <w:rPr>
          <w:lang w:val="fr-FR"/>
        </w:rPr>
        <w:t xml:space="preserve">Lorsque le verbe est conjugué à un </w:t>
      </w:r>
      <w:r w:rsidRPr="001938FE">
        <w:rPr>
          <w:b/>
          <w:lang w:val="fr-FR"/>
        </w:rPr>
        <w:t>temps composé</w:t>
      </w:r>
      <w:r w:rsidRPr="0099626D">
        <w:rPr>
          <w:lang w:val="fr-FR"/>
        </w:rPr>
        <w:t xml:space="preserve">, on place les </w:t>
      </w:r>
      <w:r w:rsidRPr="001938FE">
        <w:rPr>
          <w:b/>
          <w:lang w:val="fr-FR"/>
        </w:rPr>
        <w:t xml:space="preserve">adverbes courts </w:t>
      </w:r>
      <w:r w:rsidRPr="0099626D">
        <w:rPr>
          <w:lang w:val="fr-FR"/>
        </w:rPr>
        <w:t xml:space="preserve">(bien, mal, …), les adverbes de </w:t>
      </w:r>
      <w:r w:rsidRPr="001938FE">
        <w:rPr>
          <w:b/>
          <w:lang w:val="fr-FR"/>
        </w:rPr>
        <w:t>manière</w:t>
      </w:r>
      <w:r w:rsidRPr="0099626D">
        <w:rPr>
          <w:lang w:val="fr-FR"/>
        </w:rPr>
        <w:t xml:space="preserve"> et de </w:t>
      </w:r>
      <w:r w:rsidRPr="001938FE">
        <w:rPr>
          <w:b/>
          <w:lang w:val="fr-FR"/>
        </w:rPr>
        <w:t>mesure</w:t>
      </w:r>
      <w:r w:rsidRPr="0099626D">
        <w:rPr>
          <w:lang w:val="fr-FR"/>
        </w:rPr>
        <w:t xml:space="preserve"> (beaucoup, trop, assez, …) ainsi que certains adverbes de </w:t>
      </w:r>
      <w:r w:rsidRPr="001938FE">
        <w:rPr>
          <w:b/>
          <w:lang w:val="fr-FR"/>
        </w:rPr>
        <w:t>temps</w:t>
      </w:r>
      <w:r w:rsidRPr="0099626D">
        <w:rPr>
          <w:lang w:val="fr-FR"/>
        </w:rPr>
        <w:t xml:space="preserve"> (souvent, toujours, trop, quelque fois, …) </w:t>
      </w:r>
      <w:r w:rsidRPr="001938FE">
        <w:rPr>
          <w:b/>
          <w:color w:val="FF0000"/>
          <w:lang w:val="fr-FR"/>
        </w:rPr>
        <w:t xml:space="preserve">entre </w:t>
      </w:r>
      <w:r w:rsidR="001938FE" w:rsidRPr="001938FE">
        <w:rPr>
          <w:b/>
          <w:color w:val="FF0000"/>
          <w:lang w:val="fr-FR"/>
        </w:rPr>
        <w:t>le verbe auxiliaire et le participe passé</w:t>
      </w:r>
      <w:r w:rsidR="001938FE" w:rsidRPr="001938FE">
        <w:rPr>
          <w:color w:val="FF0000"/>
          <w:lang w:val="fr-FR"/>
        </w:rPr>
        <w:t> </w:t>
      </w:r>
      <w:r w:rsidR="001938FE">
        <w:rPr>
          <w:lang w:val="fr-FR"/>
        </w:rPr>
        <w:t>:</w:t>
      </w:r>
    </w:p>
    <w:p w:rsidR="0099626D" w:rsidRPr="001938FE" w:rsidRDefault="0099626D" w:rsidP="001938FE">
      <w:pPr>
        <w:pStyle w:val="a3"/>
        <w:numPr>
          <w:ilvl w:val="0"/>
          <w:numId w:val="1"/>
        </w:numPr>
        <w:rPr>
          <w:lang w:val="fr-FR"/>
        </w:rPr>
      </w:pPr>
      <w:r w:rsidRPr="001938FE">
        <w:rPr>
          <w:lang w:val="fr-FR"/>
        </w:rPr>
        <w:t xml:space="preserve">Elle a </w:t>
      </w:r>
      <w:r w:rsidRPr="00094545">
        <w:rPr>
          <w:u w:val="single"/>
          <w:lang w:val="fr-FR"/>
        </w:rPr>
        <w:t>bien</w:t>
      </w:r>
      <w:r w:rsidRPr="001938FE">
        <w:rPr>
          <w:lang w:val="fr-FR"/>
        </w:rPr>
        <w:t xml:space="preserve"> testé une raquette.</w:t>
      </w:r>
    </w:p>
    <w:p w:rsidR="0099626D" w:rsidRPr="0099626D" w:rsidRDefault="0099626D" w:rsidP="003815F8">
      <w:pPr>
        <w:rPr>
          <w:lang w:val="fr-FR"/>
        </w:rPr>
      </w:pPr>
      <w:r w:rsidRPr="0099626D">
        <w:rPr>
          <w:lang w:val="fr-FR"/>
        </w:rPr>
        <w:t xml:space="preserve">Les adverbes qui </w:t>
      </w:r>
      <w:r w:rsidRPr="003815F8">
        <w:rPr>
          <w:b/>
          <w:lang w:val="fr-FR"/>
        </w:rPr>
        <w:t>complètent une phrase entière</w:t>
      </w:r>
      <w:r w:rsidRPr="0099626D">
        <w:rPr>
          <w:lang w:val="fr-FR"/>
        </w:rPr>
        <w:t xml:space="preserve"> pour préciser le cadre spatio-temporel sont le plus souvent placés </w:t>
      </w:r>
      <w:r w:rsidRPr="003815F8">
        <w:rPr>
          <w:b/>
          <w:color w:val="FF0000"/>
          <w:lang w:val="fr-FR"/>
        </w:rPr>
        <w:t>en début</w:t>
      </w:r>
      <w:r w:rsidRPr="003815F8">
        <w:rPr>
          <w:color w:val="FF0000"/>
          <w:lang w:val="fr-FR"/>
        </w:rPr>
        <w:t xml:space="preserve"> </w:t>
      </w:r>
      <w:r w:rsidRPr="0099626D">
        <w:rPr>
          <w:lang w:val="fr-FR"/>
        </w:rPr>
        <w:t xml:space="preserve">ou </w:t>
      </w:r>
      <w:r w:rsidRPr="003815F8">
        <w:rPr>
          <w:b/>
          <w:color w:val="FF0000"/>
          <w:lang w:val="fr-FR"/>
        </w:rPr>
        <w:t>en fin de phrase</w:t>
      </w:r>
      <w:r w:rsidRPr="0099626D">
        <w:rPr>
          <w:lang w:val="fr-FR"/>
        </w:rPr>
        <w:t xml:space="preserve"> :</w:t>
      </w:r>
    </w:p>
    <w:p w:rsidR="0099626D" w:rsidRPr="003815F8" w:rsidRDefault="0099626D" w:rsidP="003815F8">
      <w:pPr>
        <w:pStyle w:val="a3"/>
        <w:numPr>
          <w:ilvl w:val="0"/>
          <w:numId w:val="1"/>
        </w:numPr>
        <w:rPr>
          <w:lang w:val="fr-FR"/>
        </w:rPr>
      </w:pPr>
      <w:r w:rsidRPr="00094545">
        <w:rPr>
          <w:u w:val="single"/>
          <w:lang w:val="fr-FR"/>
        </w:rPr>
        <w:t>Hier</w:t>
      </w:r>
      <w:r w:rsidRPr="003815F8">
        <w:rPr>
          <w:lang w:val="fr-FR"/>
        </w:rPr>
        <w:t>, elle est allée dans un magasin de sport.</w:t>
      </w:r>
    </w:p>
    <w:p w:rsidR="0099626D" w:rsidRPr="003815F8" w:rsidRDefault="0099626D" w:rsidP="003815F8">
      <w:pPr>
        <w:pStyle w:val="a3"/>
        <w:numPr>
          <w:ilvl w:val="0"/>
          <w:numId w:val="1"/>
        </w:numPr>
        <w:rPr>
          <w:lang w:val="fr-FR"/>
        </w:rPr>
      </w:pPr>
      <w:r w:rsidRPr="003815F8">
        <w:rPr>
          <w:lang w:val="fr-FR"/>
        </w:rPr>
        <w:t xml:space="preserve">Elle est allée dans un magasin de sport </w:t>
      </w:r>
      <w:r w:rsidRPr="00094545">
        <w:rPr>
          <w:u w:val="single"/>
          <w:lang w:val="fr-FR"/>
        </w:rPr>
        <w:t>hier</w:t>
      </w:r>
      <w:r w:rsidRPr="003815F8">
        <w:rPr>
          <w:lang w:val="fr-FR"/>
        </w:rPr>
        <w:t>.</w:t>
      </w:r>
    </w:p>
    <w:p w:rsidR="0099626D" w:rsidRPr="0099626D" w:rsidRDefault="0099626D" w:rsidP="0099626D">
      <w:pPr>
        <w:rPr>
          <w:lang w:val="fr-FR"/>
        </w:rPr>
      </w:pPr>
      <w:r w:rsidRPr="0099626D">
        <w:rPr>
          <w:lang w:val="fr-FR"/>
        </w:rPr>
        <w:t xml:space="preserve">Les adverbes se rapportant </w:t>
      </w:r>
      <w:r w:rsidRPr="00094545">
        <w:rPr>
          <w:b/>
          <w:lang w:val="fr-FR"/>
        </w:rPr>
        <w:t>à un verbe à l’infinitif</w:t>
      </w:r>
      <w:r w:rsidRPr="0099626D">
        <w:rPr>
          <w:lang w:val="fr-FR"/>
        </w:rPr>
        <w:t xml:space="preserve"> sont placés </w:t>
      </w:r>
      <w:r w:rsidRPr="00094545">
        <w:rPr>
          <w:b/>
          <w:color w:val="FF0000"/>
          <w:lang w:val="fr-FR"/>
        </w:rPr>
        <w:t>derrière</w:t>
      </w:r>
      <w:r w:rsidRPr="00094545">
        <w:rPr>
          <w:color w:val="FF0000"/>
          <w:lang w:val="fr-FR"/>
        </w:rPr>
        <w:t xml:space="preserve"> </w:t>
      </w:r>
      <w:r w:rsidR="00094545">
        <w:rPr>
          <w:lang w:val="fr-FR"/>
        </w:rPr>
        <w:t>celui-</w:t>
      </w:r>
      <w:proofErr w:type="gramStart"/>
      <w:r w:rsidR="00094545">
        <w:rPr>
          <w:lang w:val="fr-FR"/>
        </w:rPr>
        <w:t>ci</w:t>
      </w:r>
      <w:r w:rsidRPr="0099626D">
        <w:rPr>
          <w:lang w:val="fr-FR"/>
        </w:rPr>
        <w:t>:</w:t>
      </w:r>
      <w:proofErr w:type="gramEnd"/>
    </w:p>
    <w:p w:rsidR="0099626D" w:rsidRPr="00094545" w:rsidRDefault="0099626D" w:rsidP="00094545">
      <w:pPr>
        <w:pStyle w:val="a3"/>
        <w:numPr>
          <w:ilvl w:val="0"/>
          <w:numId w:val="2"/>
        </w:numPr>
        <w:rPr>
          <w:lang w:val="fr-FR"/>
        </w:rPr>
      </w:pPr>
      <w:r w:rsidRPr="00094545">
        <w:rPr>
          <w:lang w:val="fr-FR"/>
        </w:rPr>
        <w:t xml:space="preserve">Le vendeur proposa de lui montrer </w:t>
      </w:r>
      <w:r w:rsidRPr="00094545">
        <w:rPr>
          <w:u w:val="single"/>
          <w:lang w:val="fr-FR"/>
        </w:rPr>
        <w:t>tranquillement</w:t>
      </w:r>
      <w:r w:rsidRPr="00094545">
        <w:rPr>
          <w:lang w:val="fr-FR"/>
        </w:rPr>
        <w:t xml:space="preserve"> plusieurs modèles.</w:t>
      </w:r>
    </w:p>
    <w:p w:rsidR="0099626D" w:rsidRPr="0099626D" w:rsidRDefault="0099626D" w:rsidP="00094545">
      <w:pPr>
        <w:rPr>
          <w:lang w:val="fr-FR"/>
        </w:rPr>
      </w:pPr>
      <w:r w:rsidRPr="0099626D">
        <w:rPr>
          <w:lang w:val="fr-FR"/>
        </w:rPr>
        <w:t xml:space="preserve">Les adverbes qui se rapportent </w:t>
      </w:r>
      <w:r w:rsidRPr="00094545">
        <w:rPr>
          <w:b/>
          <w:lang w:val="fr-FR"/>
        </w:rPr>
        <w:t>à un adjectif</w:t>
      </w:r>
      <w:r w:rsidRPr="0099626D">
        <w:rPr>
          <w:lang w:val="fr-FR"/>
        </w:rPr>
        <w:t xml:space="preserve"> ou </w:t>
      </w:r>
      <w:r w:rsidRPr="00094545">
        <w:rPr>
          <w:b/>
          <w:lang w:val="fr-FR"/>
        </w:rPr>
        <w:t>à un autre adverbe</w:t>
      </w:r>
      <w:r w:rsidRPr="0099626D">
        <w:rPr>
          <w:lang w:val="fr-FR"/>
        </w:rPr>
        <w:t xml:space="preserve"> sont placés </w:t>
      </w:r>
      <w:r w:rsidRPr="00094545">
        <w:rPr>
          <w:b/>
          <w:color w:val="FF0000"/>
          <w:lang w:val="fr-FR"/>
        </w:rPr>
        <w:t>devant ceux-ci</w:t>
      </w:r>
      <w:r w:rsidRPr="0099626D">
        <w:rPr>
          <w:lang w:val="fr-FR"/>
        </w:rPr>
        <w:t xml:space="preserve"> :</w:t>
      </w:r>
    </w:p>
    <w:p w:rsidR="0099626D" w:rsidRPr="00A7579E" w:rsidRDefault="0099626D" w:rsidP="00A7579E">
      <w:pPr>
        <w:pStyle w:val="a3"/>
        <w:numPr>
          <w:ilvl w:val="0"/>
          <w:numId w:val="2"/>
        </w:numPr>
        <w:rPr>
          <w:lang w:val="fr-FR"/>
        </w:rPr>
      </w:pPr>
      <w:r w:rsidRPr="00A7579E">
        <w:rPr>
          <w:lang w:val="fr-FR"/>
        </w:rPr>
        <w:t xml:space="preserve">Il y avait </w:t>
      </w:r>
      <w:r w:rsidRPr="00A7579E">
        <w:rPr>
          <w:u w:val="single"/>
          <w:lang w:val="fr-FR"/>
        </w:rPr>
        <w:t>réellement</w:t>
      </w:r>
      <w:r w:rsidRPr="00A7579E">
        <w:rPr>
          <w:lang w:val="fr-FR"/>
        </w:rPr>
        <w:t xml:space="preserve"> beaucoup de choix.</w:t>
      </w:r>
    </w:p>
    <w:p w:rsidR="0099626D" w:rsidRPr="0099626D" w:rsidRDefault="0099626D" w:rsidP="0099626D">
      <w:pPr>
        <w:rPr>
          <w:lang w:val="fr-FR"/>
        </w:rPr>
      </w:pPr>
      <w:r w:rsidRPr="00A7579E">
        <w:rPr>
          <w:b/>
          <w:lang w:val="fr-FR"/>
        </w:rPr>
        <w:t>Ensemble</w:t>
      </w:r>
      <w:r w:rsidRPr="0099626D">
        <w:rPr>
          <w:lang w:val="fr-FR"/>
        </w:rPr>
        <w:t xml:space="preserve"> est toujours placé </w:t>
      </w:r>
      <w:r w:rsidRPr="00A7579E">
        <w:rPr>
          <w:b/>
          <w:color w:val="FF0000"/>
          <w:lang w:val="fr-FR"/>
        </w:rPr>
        <w:t>derrière le verbe</w:t>
      </w:r>
      <w:r w:rsidR="00A7579E">
        <w:rPr>
          <w:lang w:val="fr-FR"/>
        </w:rPr>
        <w:t xml:space="preserve"> </w:t>
      </w:r>
      <w:r w:rsidRPr="0099626D">
        <w:rPr>
          <w:lang w:val="fr-FR"/>
        </w:rPr>
        <w:t>:</w:t>
      </w:r>
    </w:p>
    <w:p w:rsidR="0099626D" w:rsidRPr="00A7579E" w:rsidRDefault="0099626D" w:rsidP="00A7579E">
      <w:pPr>
        <w:pStyle w:val="a3"/>
        <w:numPr>
          <w:ilvl w:val="0"/>
          <w:numId w:val="2"/>
        </w:numPr>
        <w:rPr>
          <w:lang w:val="fr-FR"/>
        </w:rPr>
      </w:pPr>
      <w:r w:rsidRPr="00A7579E">
        <w:rPr>
          <w:lang w:val="fr-FR"/>
        </w:rPr>
        <w:t xml:space="preserve">Ils jouent </w:t>
      </w:r>
      <w:r w:rsidRPr="00A7579E">
        <w:rPr>
          <w:u w:val="single"/>
          <w:lang w:val="fr-FR"/>
        </w:rPr>
        <w:t>ensemble</w:t>
      </w:r>
      <w:r w:rsidRPr="00A7579E">
        <w:rPr>
          <w:lang w:val="fr-FR"/>
        </w:rPr>
        <w:t xml:space="preserve"> au tennis.</w:t>
      </w:r>
    </w:p>
    <w:p w:rsidR="0099626D" w:rsidRPr="0099626D" w:rsidRDefault="0099626D" w:rsidP="0099626D">
      <w:pPr>
        <w:rPr>
          <w:lang w:val="fr-FR"/>
        </w:rPr>
      </w:pPr>
      <w:r w:rsidRPr="00A7579E">
        <w:rPr>
          <w:b/>
          <w:lang w:val="fr-FR"/>
        </w:rPr>
        <w:t>Sûrement</w:t>
      </w:r>
      <w:r w:rsidRPr="0099626D">
        <w:rPr>
          <w:lang w:val="fr-FR"/>
        </w:rPr>
        <w:t xml:space="preserve"> et </w:t>
      </w:r>
      <w:r w:rsidRPr="00A7579E">
        <w:rPr>
          <w:b/>
          <w:lang w:val="fr-FR"/>
        </w:rPr>
        <w:t>certainement</w:t>
      </w:r>
      <w:r w:rsidRPr="0099626D">
        <w:rPr>
          <w:lang w:val="fr-FR"/>
        </w:rPr>
        <w:t xml:space="preserve"> </w:t>
      </w:r>
      <w:r w:rsidRPr="00A7579E">
        <w:rPr>
          <w:b/>
          <w:color w:val="FF0000"/>
          <w:lang w:val="fr-FR"/>
        </w:rPr>
        <w:t>ne peuvent jamais être placés en tête de phrase</w:t>
      </w:r>
      <w:r w:rsidR="00A7579E">
        <w:rPr>
          <w:lang w:val="fr-FR"/>
        </w:rPr>
        <w:t xml:space="preserve"> </w:t>
      </w:r>
      <w:r w:rsidRPr="0099626D">
        <w:rPr>
          <w:lang w:val="fr-FR"/>
        </w:rPr>
        <w:t>:</w:t>
      </w:r>
    </w:p>
    <w:p w:rsidR="0099626D" w:rsidRPr="00A7579E" w:rsidRDefault="0099626D" w:rsidP="00A7579E">
      <w:pPr>
        <w:pStyle w:val="a3"/>
        <w:numPr>
          <w:ilvl w:val="0"/>
          <w:numId w:val="2"/>
        </w:numPr>
        <w:rPr>
          <w:lang w:val="fr-FR"/>
        </w:rPr>
      </w:pPr>
      <w:r w:rsidRPr="00A7579E">
        <w:rPr>
          <w:lang w:val="fr-FR"/>
        </w:rPr>
        <w:t xml:space="preserve">Il serait </w:t>
      </w:r>
      <w:r w:rsidRPr="00A7579E">
        <w:rPr>
          <w:u w:val="single"/>
          <w:lang w:val="fr-FR"/>
        </w:rPr>
        <w:t>sûrement</w:t>
      </w:r>
      <w:r w:rsidRPr="00A7579E">
        <w:rPr>
          <w:lang w:val="fr-FR"/>
        </w:rPr>
        <w:t xml:space="preserve"> facile de choisir.</w:t>
      </w:r>
    </w:p>
    <w:p w:rsidR="0099626D" w:rsidRPr="00A7579E" w:rsidRDefault="0099626D" w:rsidP="00A7579E">
      <w:pPr>
        <w:pStyle w:val="a3"/>
        <w:numPr>
          <w:ilvl w:val="0"/>
          <w:numId w:val="2"/>
        </w:numPr>
        <w:rPr>
          <w:lang w:val="fr-FR"/>
        </w:rPr>
      </w:pPr>
      <w:r w:rsidRPr="00A7579E">
        <w:rPr>
          <w:lang w:val="fr-FR"/>
        </w:rPr>
        <w:t xml:space="preserve">Elle préférerait </w:t>
      </w:r>
      <w:r w:rsidRPr="00A7579E">
        <w:rPr>
          <w:u w:val="single"/>
          <w:lang w:val="fr-FR"/>
        </w:rPr>
        <w:t>certainement</w:t>
      </w:r>
      <w:r w:rsidRPr="00A7579E">
        <w:rPr>
          <w:lang w:val="fr-FR"/>
        </w:rPr>
        <w:t xml:space="preserve"> une raquette.</w:t>
      </w:r>
    </w:p>
    <w:p w:rsidR="00895E09" w:rsidRPr="0099626D" w:rsidRDefault="00A7579E" w:rsidP="0099626D">
      <w:pPr>
        <w:rPr>
          <w:lang w:val="fr-FR"/>
        </w:rPr>
      </w:pPr>
    </w:p>
    <w:sectPr w:rsidR="00895E09" w:rsidRPr="0099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4E07"/>
    <w:multiLevelType w:val="hybridMultilevel"/>
    <w:tmpl w:val="4862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354B2"/>
    <w:multiLevelType w:val="hybridMultilevel"/>
    <w:tmpl w:val="71AC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D"/>
    <w:rsid w:val="00094545"/>
    <w:rsid w:val="001938FE"/>
    <w:rsid w:val="002F4A7C"/>
    <w:rsid w:val="003815F8"/>
    <w:rsid w:val="006E24FA"/>
    <w:rsid w:val="008A3925"/>
    <w:rsid w:val="0099626D"/>
    <w:rsid w:val="00A00804"/>
    <w:rsid w:val="00A7579E"/>
    <w:rsid w:val="00D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B322-7B89-4001-892C-94A6DF3B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</cp:revision>
  <dcterms:created xsi:type="dcterms:W3CDTF">2018-02-05T12:14:00Z</dcterms:created>
  <dcterms:modified xsi:type="dcterms:W3CDTF">2018-02-05T12:20:00Z</dcterms:modified>
</cp:coreProperties>
</file>