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49" w:rsidRPr="00016249" w:rsidRDefault="00016249" w:rsidP="00016249">
      <w:pPr>
        <w:shd w:val="clear" w:color="auto" w:fill="FFFFFF"/>
        <w:spacing w:after="150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b/>
          <w:color w:val="000000" w:themeColor="text1"/>
          <w:sz w:val="21"/>
          <w:szCs w:val="21"/>
        </w:rPr>
        <w:t>Список литературы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Adobe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InDesign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 CS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 2 Верстка книг, газет, журналов. Официальный учебный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курс.-М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: Изд-во ТРИУМФ, 2006.- 288с.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2.      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Adobe Illustrator CS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 2 Официальный учебный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курс.-М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: Изд-во ТРИУМФ, 2006.- 250с.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3.      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Adobe Photoshop CS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 2 Официальный учебный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курс.-М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: Изд-во ТРИУМФ, 2006.- 250с.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4.      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Adobe After Effects 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6.0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Спецэффукты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Создвние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видео. Видеомонтаж. Официальный учебный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курс.-М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: Изд-во ТРИУМФ, 2004.- 416с.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5.      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Adobe After Effects 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СС Официальный учебный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курс.-М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: Изд-во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ТЭксмо-Пресс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, 2014.- 260с.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6.      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Делла-Росса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Р.Г.,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Делла-Росса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А.Р.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Adobe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photoshop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 для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худозников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.- СПб.:-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БХВ-Петербург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, 2003 - 592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c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>.: ил.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7.      Кирсанов Д.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Веб-дизайн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. СПб, 1999. 364 с.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8.      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Мак-Клеланд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, Дик.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Photoshop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> 7. Библия пользователя.: Пер. с англ.- М.: Издательский дом “Вильямс”, 2003.- 928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c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>.: ил.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9.      Пономаренко С.И. 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Adobe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Illustrator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10.-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 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СПб.: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БХВ-Петербург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, 2003 - 688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c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>.: ил.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10.  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Стьюер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Шерон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Креативное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мышление в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Photoshop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>. Новый подход к цифровому искусству.  издательство “НТ пресс” 272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c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11.  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Троше-Стапп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Сюзетт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. Художник и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Photoshop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>: от концепции к шедевру. Издательский дом “Вильямс”, 2003.- 232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c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>.: ил.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12.  Уильямс Р.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Недизайнерская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книга о дизайне. –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Сп.:ИД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”ВЕСЬ”, 2003. – 128 с.,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илл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016249" w:rsidRPr="00016249" w:rsidRDefault="00016249" w:rsidP="000162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13.  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Шушан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Р.,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РайтД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., Льюис Л. Дизайн и компьютер./ Пер. с англ.-М.: Издательский отдел “Русская Редакция” ТОО”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Channel Trading Ltd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>.”- 544 </w:t>
      </w: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c</w:t>
      </w:r>
      <w:r w:rsidRPr="00016249">
        <w:rPr>
          <w:rFonts w:ascii="Arial" w:hAnsi="Arial" w:cs="Arial"/>
          <w:color w:val="000000" w:themeColor="text1"/>
          <w:sz w:val="21"/>
          <w:szCs w:val="21"/>
        </w:rPr>
        <w:t>.: ил.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b/>
          <w:bCs/>
          <w:color w:val="000000" w:themeColor="text1"/>
          <w:sz w:val="21"/>
          <w:szCs w:val="21"/>
        </w:rPr>
        <w:t>б) дополнительная литература: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1.      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Гото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К.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Котлер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Э.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Веб-дизайн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: книга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Келли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Гото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и Эмили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Котлер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. – Пер. с англ.- СПб: Символ-Плюс, 2003-376 с.: ил.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2.      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Рудер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Э.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Типографика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: Руководство по оформлению: пер. с нем. / Эмиль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Рудер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;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послесл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. и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коммент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. М. Жукова. — М.: Книга, 1982. —286 с.: ил.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3.      Круг С.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Веб-дизайн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: книга Стивена Круга или “не заставляйте меня думать!”- Пер. с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англ.-СПб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: Символ-Плюс, 2001.-200с.: 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цв.ил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4.      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Тимоти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Самара Дизайн публикаций. Практикум Издательство: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РИП-холдинг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/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Rockport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: 2006.-240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5.      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Яцюк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О.Г., Романычева Э.Т. Компьютерные технологии в дизайне. Эффективная реклама.- СПб.: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БХВ-Петербург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, 2004.- 432 с.: ил.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b/>
          <w:bCs/>
          <w:color w:val="000000" w:themeColor="text1"/>
          <w:sz w:val="21"/>
          <w:szCs w:val="21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•         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Мультимедийная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 аудитория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•          Проектор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lastRenderedPageBreak/>
        <w:t> 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b/>
          <w:bCs/>
          <w:color w:val="000000" w:themeColor="text1"/>
          <w:sz w:val="21"/>
          <w:szCs w:val="21"/>
        </w:rPr>
        <w:t>г) базы данных, информационно-справочные и поисковые системы: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i/>
          <w:iCs/>
          <w:color w:val="000000" w:themeColor="text1"/>
          <w:sz w:val="21"/>
          <w:szCs w:val="21"/>
        </w:rPr>
        <w:t>Для продуктивной работы по освоению дисциплины в помощь студентам предлагаются следующие Интернет-ресурсы: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1.базы данных,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инфо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 </w:t>
      </w:r>
      <w:hyperlink r:id="rId5" w:history="1">
        <w:r w:rsidRPr="00016249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http://ibooks.ru/</w:t>
        </w:r>
      </w:hyperlink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2. http:// </w:t>
      </w:r>
      <w:hyperlink r:id="rId6" w:history="1">
        <w:r w:rsidRPr="00016249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www.informika.ru/</w:t>
        </w:r>
      </w:hyperlink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3. http://books.ru/biblio.chgu.ed.ru&gt;covet/inet-resurs.htm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 xml:space="preserve">4. http://www.pedagogika-cultura.narod.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  <w:lang w:val="en-US"/>
        </w:rPr>
        <w:t>ru</w:t>
      </w:r>
      <w:proofErr w:type="spellEnd"/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5. </w:t>
      </w:r>
      <w:hyperlink r:id="rId7" w:history="1">
        <w:r w:rsidRPr="00016249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www.edu.ru/-</w:t>
        </w:r>
      </w:hyperlink>
      <w:r w:rsidRPr="00016249">
        <w:rPr>
          <w:rFonts w:ascii="Arial" w:hAnsi="Arial" w:cs="Arial"/>
          <w:color w:val="000000" w:themeColor="text1"/>
          <w:sz w:val="21"/>
          <w:szCs w:val="21"/>
        </w:rPr>
        <w:t> Каталог и Хранилище электронных образовательных ресурсов.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6. </w:t>
      </w:r>
      <w:hyperlink r:id="rId8" w:history="1">
        <w:r w:rsidRPr="00016249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www.school-collection.edu.ru-</w:t>
        </w:r>
      </w:hyperlink>
      <w:r w:rsidRPr="00016249">
        <w:rPr>
          <w:rFonts w:ascii="Arial" w:hAnsi="Arial" w:cs="Arial"/>
          <w:color w:val="000000" w:themeColor="text1"/>
          <w:sz w:val="21"/>
          <w:szCs w:val="21"/>
        </w:rPr>
        <w:t> Единая коллекция цифровых образовательных ресурсов.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7.  </w:t>
      </w:r>
      <w:hyperlink r:id="rId9" w:history="1">
        <w:r w:rsidRPr="00016249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http://www.krugosvet.ru</w:t>
        </w:r>
      </w:hyperlink>
      <w:r w:rsidRPr="00016249">
        <w:rPr>
          <w:rFonts w:ascii="Arial" w:hAnsi="Arial" w:cs="Arial"/>
          <w:color w:val="000000" w:themeColor="text1"/>
          <w:sz w:val="21"/>
          <w:szCs w:val="21"/>
        </w:rPr>
        <w:t> – Электронно-библиотечная система. Статьи по различным научным темам, в том числе, по математике и информатике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8. </w:t>
      </w:r>
      <w:hyperlink r:id="rId10" w:history="1">
        <w:r w:rsidRPr="00016249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http://www.big.spb.ru/publications/other/km/computers_instrum_knowlgs.shtml</w:t>
        </w:r>
      </w:hyperlink>
      <w:r w:rsidRPr="00016249">
        <w:rPr>
          <w:rFonts w:ascii="Arial" w:hAnsi="Arial" w:cs="Arial"/>
          <w:color w:val="000000" w:themeColor="text1"/>
          <w:sz w:val="21"/>
          <w:szCs w:val="21"/>
        </w:rPr>
        <w:t> - Компьютеры как инструменты познания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> 9. Каталог «Образовательные ресурсы Сети Интернет» </w:t>
      </w:r>
      <w:hyperlink r:id="rId11" w:history="1">
        <w:r w:rsidRPr="00016249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http://catalog.iot.ru/</w:t>
        </w:r>
      </w:hyperlink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10. Библиотека учебных курсов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Microsoft-http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://www.microsoft.com/Rus/Msdnaa/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Curricula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/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11.Электронная библиотечная система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eLIBRARY.RU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. URL: http://aclient.integrum.ru/. (дата обращения 23.09.2014)</w:t>
      </w:r>
    </w:p>
    <w:p w:rsidR="00016249" w:rsidRPr="00016249" w:rsidRDefault="00016249" w:rsidP="000162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016249">
        <w:rPr>
          <w:rFonts w:ascii="Arial" w:hAnsi="Arial" w:cs="Arial"/>
          <w:color w:val="000000" w:themeColor="text1"/>
          <w:sz w:val="21"/>
          <w:szCs w:val="21"/>
        </w:rPr>
        <w:t xml:space="preserve"> 12. ЭБС «Университетская библиотека </w:t>
      </w:r>
      <w:proofErr w:type="spellStart"/>
      <w:r w:rsidRPr="00016249">
        <w:rPr>
          <w:rFonts w:ascii="Arial" w:hAnsi="Arial" w:cs="Arial"/>
          <w:color w:val="000000" w:themeColor="text1"/>
          <w:sz w:val="21"/>
          <w:szCs w:val="21"/>
        </w:rPr>
        <w:t>online</w:t>
      </w:r>
      <w:proofErr w:type="spellEnd"/>
      <w:r w:rsidRPr="00016249">
        <w:rPr>
          <w:rFonts w:ascii="Arial" w:hAnsi="Arial" w:cs="Arial"/>
          <w:color w:val="000000" w:themeColor="text1"/>
          <w:sz w:val="21"/>
          <w:szCs w:val="21"/>
        </w:rPr>
        <w:t>» URL: </w:t>
      </w:r>
      <w:hyperlink r:id="rId12" w:history="1">
        <w:r w:rsidRPr="00016249">
          <w:rPr>
            <w:rStyle w:val="a4"/>
            <w:rFonts w:ascii="Arial" w:hAnsi="Arial" w:cs="Arial"/>
            <w:color w:val="000000" w:themeColor="text1"/>
            <w:sz w:val="21"/>
            <w:szCs w:val="21"/>
            <w:u w:val="none"/>
          </w:rPr>
          <w:t>http://www.biblioclub.ru/</w:t>
        </w:r>
      </w:hyperlink>
      <w:r w:rsidRPr="00016249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143746" w:rsidRPr="00016249" w:rsidRDefault="00016249">
      <w:pPr>
        <w:rPr>
          <w:color w:val="000000" w:themeColor="text1"/>
        </w:rPr>
      </w:pPr>
    </w:p>
    <w:sectPr w:rsidR="00143746" w:rsidRPr="00016249" w:rsidSect="00B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82C"/>
    <w:multiLevelType w:val="hybridMultilevel"/>
    <w:tmpl w:val="67A4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D5F81"/>
    <w:multiLevelType w:val="hybridMultilevel"/>
    <w:tmpl w:val="3708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6249"/>
    <w:rsid w:val="00016249"/>
    <w:rsid w:val="005E7067"/>
    <w:rsid w:val="007339EB"/>
    <w:rsid w:val="00B923DB"/>
    <w:rsid w:val="00C00D4A"/>
    <w:rsid w:val="00E1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-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-/" TargetMode="External"/><Relationship Id="rId12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ika.ru/" TargetMode="External"/><Relationship Id="rId11" Type="http://schemas.openxmlformats.org/officeDocument/2006/relationships/hyperlink" Target="http://catalog.iot.ru/" TargetMode="External"/><Relationship Id="rId5" Type="http://schemas.openxmlformats.org/officeDocument/2006/relationships/hyperlink" Target="http://ibooks.ru/" TargetMode="External"/><Relationship Id="rId10" Type="http://schemas.openxmlformats.org/officeDocument/2006/relationships/hyperlink" Target="http://www.big.spb.ru/publications/other/km/computers_instrum_knowlg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2018-02-13T09:26:00Z</dcterms:created>
  <dcterms:modified xsi:type="dcterms:W3CDTF">2018-02-13T09:27:00Z</dcterms:modified>
</cp:coreProperties>
</file>