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40" w:rsidRPr="001069EC" w:rsidRDefault="00CC3E40" w:rsidP="00807D91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C3E40" w:rsidRDefault="001A356F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Гуманитарно-правовой колледж</w:t>
      </w:r>
    </w:p>
    <w:p w:rsidR="001A356F" w:rsidRPr="001069EC" w:rsidRDefault="001A356F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Юридического института</w:t>
      </w: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207E6D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ФОНД ОЦЕНОЧНЫХ СРЕДСТВ</w:t>
      </w:r>
    </w:p>
    <w:p w:rsidR="00207E6D" w:rsidRDefault="00CC3E40" w:rsidP="00207E6D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ТЕКУЩЕГО КОНТРОЛЯ УСПЕВАЕМОСТИ/ПРОМЕЖУТОЧНОЙ АТТЕСТАЦИИ ОБУЧАЮЩИХСЯ </w:t>
      </w:r>
    </w:p>
    <w:p w:rsidR="00207E6D" w:rsidRPr="001069EC" w:rsidRDefault="00CC3E40" w:rsidP="00207E6D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ПО</w:t>
      </w:r>
      <w:r w:rsidR="00207E6D" w:rsidRPr="00207E6D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207E6D">
        <w:rPr>
          <w:rFonts w:ascii="Times New Roman" w:eastAsiaTheme="majorEastAsia" w:hAnsi="Times New Roman" w:cs="Times New Roman"/>
          <w:sz w:val="28"/>
          <w:szCs w:val="28"/>
          <w:lang w:val="ru-RU"/>
        </w:rPr>
        <w:t>МЕЖДИСЦИПЛИНАРНОМУ КУРСУ</w:t>
      </w:r>
    </w:p>
    <w:p w:rsidR="00207E6D" w:rsidRPr="001069EC" w:rsidRDefault="00207E6D" w:rsidP="00207E6D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«Психология социально-правовой деятельности</w:t>
      </w: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»</w:t>
      </w:r>
    </w:p>
    <w:p w:rsidR="00207E6D" w:rsidRPr="001069EC" w:rsidRDefault="00207E6D" w:rsidP="00207E6D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ПРОФЕССИОНАЛЬНОГО МОДУЛЯ</w:t>
      </w:r>
    </w:p>
    <w:p w:rsidR="00CC3E40" w:rsidRPr="001069EC" w:rsidRDefault="00207E6D" w:rsidP="00207E6D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ПМ.1</w:t>
      </w:r>
      <w:r w:rsidRPr="009146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1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«Обеспечение реализации прав граждан в сфере пенсионного обеспечения и социальной защиты»</w:t>
      </w: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207E6D">
      <w:pPr>
        <w:spacing w:after="0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207E6D">
      <w:pPr>
        <w:spacing w:after="0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1E7E6C" w:rsidRPr="001069EC" w:rsidRDefault="001E7E6C" w:rsidP="001E7E6C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Специальность</w:t>
      </w:r>
    </w:p>
    <w:p w:rsidR="001E7E6C" w:rsidRDefault="001E7E6C" w:rsidP="001E7E6C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40.02.01 Право и организация социального обеспечения</w:t>
      </w:r>
    </w:p>
    <w:p w:rsidR="001E7E6C" w:rsidRPr="001069EC" w:rsidRDefault="001E7E6C" w:rsidP="001E7E6C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(очная форма обучения)</w:t>
      </w: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Москва</w:t>
      </w:r>
    </w:p>
    <w:p w:rsidR="00CC3E40" w:rsidRPr="001069EC" w:rsidRDefault="001E7E6C" w:rsidP="001A356F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sectPr w:rsidR="00CC3E40" w:rsidRPr="001069EC" w:rsidSect="003D50A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2017</w:t>
      </w:r>
    </w:p>
    <w:p w:rsidR="00CC3E40" w:rsidRPr="00207E6D" w:rsidRDefault="00CC3E40" w:rsidP="00207E6D">
      <w:pPr>
        <w:pStyle w:val="af1"/>
        <w:numPr>
          <w:ilvl w:val="0"/>
          <w:numId w:val="2"/>
        </w:num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207E6D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lastRenderedPageBreak/>
        <w:t xml:space="preserve">Паспорт фонда оценочных средств по </w:t>
      </w:r>
      <w:r w:rsidR="00207E6D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МДК </w:t>
      </w:r>
      <w:r w:rsidR="00207E6D" w:rsidRPr="00207E6D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«Психология социально-правовой деятельности» профессионального модуля </w:t>
      </w:r>
      <w:r w:rsidR="00207E6D" w:rsidRPr="00207E6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ПМ.1 </w:t>
      </w:r>
      <w:r w:rsidR="00207E6D" w:rsidRPr="00207E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«Обеспечение реализации прав граждан в сфере пенсионного обеспечения и социальной защиты»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3685"/>
        <w:gridCol w:w="2835"/>
        <w:gridCol w:w="2977"/>
      </w:tblGrid>
      <w:tr w:rsidR="00D4462B" w:rsidRPr="00CE776F" w:rsidTr="0087029C">
        <w:tc>
          <w:tcPr>
            <w:tcW w:w="2518" w:type="dxa"/>
            <w:vAlign w:val="center"/>
          </w:tcPr>
          <w:p w:rsidR="00D4462B" w:rsidRPr="00CE776F" w:rsidRDefault="00D4462B" w:rsidP="001A2748">
            <w:pPr>
              <w:pStyle w:val="af1"/>
              <w:spacing w:after="0" w:line="240" w:lineRule="auto"/>
              <w:ind w:left="36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 xml:space="preserve">Содержание раздела </w:t>
            </w:r>
          </w:p>
          <w:p w:rsidR="00D4462B" w:rsidRPr="00CE776F" w:rsidRDefault="00D4462B" w:rsidP="001A2748">
            <w:pPr>
              <w:pStyle w:val="af1"/>
              <w:spacing w:after="0" w:line="240" w:lineRule="auto"/>
              <w:ind w:left="36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(т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ема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 xml:space="preserve"> з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анятия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vAlign w:val="center"/>
          </w:tcPr>
          <w:p w:rsidR="00D4462B" w:rsidRPr="00CE776F" w:rsidRDefault="00D4462B" w:rsidP="001A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Код, наименование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685" w:type="dxa"/>
            <w:vAlign w:val="center"/>
          </w:tcPr>
          <w:p w:rsidR="00D4462B" w:rsidRPr="00CE776F" w:rsidRDefault="00D4462B" w:rsidP="001A274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Содержание компетенции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835" w:type="dxa"/>
          </w:tcPr>
          <w:p w:rsidR="0087029C" w:rsidRPr="0087029C" w:rsidRDefault="0087029C" w:rsidP="001A274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7029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7029C" w:rsidRPr="0087029C" w:rsidRDefault="0087029C" w:rsidP="001A274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7029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трудового</w:t>
            </w:r>
          </w:p>
          <w:p w:rsidR="00D4462B" w:rsidRPr="00CE776F" w:rsidRDefault="0087029C" w:rsidP="001A2748">
            <w:pPr>
              <w:spacing w:after="0" w:line="240" w:lineRule="auto"/>
              <w:ind w:left="34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7029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977" w:type="dxa"/>
            <w:vAlign w:val="center"/>
          </w:tcPr>
          <w:p w:rsidR="00D4462B" w:rsidRPr="00CE776F" w:rsidRDefault="00D4462B" w:rsidP="001A2748">
            <w:pPr>
              <w:spacing w:after="0" w:line="240" w:lineRule="auto"/>
              <w:ind w:left="34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Оценочные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средства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D4462B" w:rsidRPr="00234B9A" w:rsidTr="0087029C">
        <w:trPr>
          <w:trHeight w:val="2223"/>
        </w:trPr>
        <w:tc>
          <w:tcPr>
            <w:tcW w:w="2518" w:type="dxa"/>
            <w:vMerge w:val="restart"/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</w:t>
            </w:r>
            <w:r w:rsidRPr="000B5AD0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Общие сведения о психических явлениях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4E5504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ального и личностного развития.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понятия общей психологии,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A03420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1979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4E5504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0К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Работать в коллективе и команде, эффективно общаться с коллегам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и, руководством, потребителями.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правила профессиональной этики </w:t>
            </w: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B96607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2085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</w:t>
            </w: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правила культуры поведения; </w:t>
            </w:r>
          </w:p>
          <w:p w:rsidR="00D4462B" w:rsidRPr="00B96607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1050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5E0A52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сть к коррупционному поведению.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444F9E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2719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4462B" w:rsidRPr="003575F7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1.3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Рассматривать пакет документов для назначения пенсий, пособий, компенсаций,</w:t>
            </w:r>
          </w:p>
          <w:p w:rsidR="00D4462B" w:rsidRPr="003575F7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685" w:type="dxa"/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675101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Иметь практический опыт:</w:t>
            </w:r>
          </w:p>
          <w:p w:rsidR="00D4462B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пожилого возраста и инвалидами; </w:t>
            </w:r>
          </w:p>
          <w:p w:rsidR="00D4462B" w:rsidRPr="00B96607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публичного выступления и речевой аргументации позиции.</w:t>
            </w:r>
          </w:p>
        </w:tc>
        <w:tc>
          <w:tcPr>
            <w:tcW w:w="2835" w:type="dxa"/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2310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685" w:type="dxa"/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</w:t>
            </w: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поведения; </w:t>
            </w:r>
          </w:p>
          <w:p w:rsidR="00D4462B" w:rsidRPr="00675101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D4462B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пожилого возраста и инвалидами; </w:t>
            </w:r>
          </w:p>
          <w:p w:rsidR="00D4462B" w:rsidRPr="00B96607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публичного выступления и речевой аргументации позиции.</w:t>
            </w:r>
          </w:p>
        </w:tc>
        <w:tc>
          <w:tcPr>
            <w:tcW w:w="2835" w:type="dxa"/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8891"/>
        </w:trPr>
        <w:tc>
          <w:tcPr>
            <w:tcW w:w="2518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D4462B" w:rsidRPr="000B5AD0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Pr="000B5AD0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Общие основы учения о личности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AE17DC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давать психологическую характеристику личности, применять приёмы делового общения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культуры поведения;</w:t>
            </w:r>
          </w:p>
          <w:p w:rsidR="00D4462B" w:rsidRPr="00A03420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в профессиональной </w:t>
            </w: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234B9A" w:rsidTr="0087029C">
        <w:trPr>
          <w:trHeight w:val="2262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ального и личностного развития.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понятия общей психологии,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C9054B" w:rsidRDefault="00D4462B" w:rsidP="001A2748">
            <w:pPr>
              <w:pStyle w:val="af1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5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420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Работать в коллективе и команде, эффективно общаться с коллегам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и, руководством, потребителями.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</w:t>
            </w: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применять приёмы делового общения и правила культуры поведения; </w:t>
            </w:r>
          </w:p>
          <w:p w:rsidR="00D4462B" w:rsidRPr="00C9054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5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315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сть к коррупционному поведению.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C9054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</w:t>
            </w: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160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D66AC2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1.2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675101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D4462B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пожилого возраста и инвалидами; </w:t>
            </w:r>
          </w:p>
          <w:p w:rsidR="00D4462B" w:rsidRPr="0039410F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публичного выступления и речевой аргументации позиции.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412"/>
        </w:trPr>
        <w:tc>
          <w:tcPr>
            <w:tcW w:w="2518" w:type="dxa"/>
            <w:vMerge/>
            <w:tcBorders>
              <w:bottom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</w:tcPr>
          <w:p w:rsidR="00D4462B" w:rsidRPr="003575F7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1.5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2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444F9E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D4462B" w:rsidRPr="0039410F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пожилого возраста и инвалидами;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75"/>
        </w:trPr>
        <w:tc>
          <w:tcPr>
            <w:tcW w:w="2518" w:type="dxa"/>
            <w:vMerge w:val="restart"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3.Психология пожилых людей и лиц с ОВЗ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AE17DC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3.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Принимать решения в стандартных и нестандартных 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нести за них ответственность.</w:t>
            </w:r>
          </w:p>
        </w:tc>
        <w:tc>
          <w:tcPr>
            <w:tcW w:w="3685" w:type="dxa"/>
            <w:tcBorders>
              <w:top w:val="single" w:sz="2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1A0FDA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880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D66AC2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4.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ального и личностного развития.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понятия общей психологии,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CA0362" w:rsidRDefault="00D4462B" w:rsidP="001A2748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03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584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5.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Использовать информационно-коммуникационные технологии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591A5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270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1A0FDA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9.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Ориентироваться в условиях посто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янного изменения правовой базы.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Pr="004C5F3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121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1A0FDA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1.1.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444F9E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D4462B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пожилого возраста и инвалидами;</w:t>
            </w:r>
          </w:p>
          <w:p w:rsidR="00D4462B" w:rsidRPr="0039410F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публичного выступления и речевой аргументации позиции.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3195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5E0A52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1.4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444F9E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D4462B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пожилого возраста и инвалидами;</w:t>
            </w:r>
          </w:p>
          <w:p w:rsidR="00D4462B" w:rsidRPr="0039410F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публичного выступления и речевой аргументации позиции.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3420"/>
        </w:trPr>
        <w:tc>
          <w:tcPr>
            <w:tcW w:w="2518" w:type="dxa"/>
            <w:vMerge w:val="restart"/>
            <w:tcBorders>
              <w:top w:val="single" w:sz="2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Основы социальной психологии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Borders>
              <w:top w:val="single" w:sz="2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давать психологическую характеристику личности, применять приёмы делового общения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культуры поведения;</w:t>
            </w:r>
          </w:p>
          <w:p w:rsidR="00D4462B" w:rsidRPr="00591A5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A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270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3.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Принимать решения в стандартных и нестандартных 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нести за них ответственность.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591A5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903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Работать в коллективе и команде, эффективно общаться с коллегам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и, руководством, потребителями.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9D14B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14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935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9D14B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14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979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деловой этикет, культуру и психологические основы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ния, нормы и правила поведения.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625F4A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5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625F4A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987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5E0A52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75F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1.6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444F9E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  <w:p w:rsidR="00D4462B" w:rsidRPr="008557E3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D4462B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общения с лицами пожилого возраста и инвалидами; </w:t>
            </w:r>
          </w:p>
          <w:p w:rsidR="00D4462B" w:rsidRPr="0039410F" w:rsidRDefault="00D4462B" w:rsidP="001A2748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публичного выступления и речевой аргументации позиции.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745"/>
        </w:trPr>
        <w:tc>
          <w:tcPr>
            <w:tcW w:w="2518" w:type="dxa"/>
            <w:vMerge w:val="restart"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Психологические основы деонтологии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5E0A52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Borders>
              <w:top w:val="single" w:sz="2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давать психологическую характеристику личности, применять приёмы делового общения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034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культуры поведения;</w:t>
            </w:r>
          </w:p>
          <w:p w:rsidR="00D4462B" w:rsidRPr="00591A5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A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703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нести за них ответственность.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591A5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272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591A5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894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Ориентироваться в условиях посто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янного изменения правовой базы.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психических процессов;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объяснять сущность психических процессов и их изменений у инвалидов и лиц пожилого возраста; </w:t>
            </w:r>
          </w:p>
          <w:p w:rsidR="00D4462B" w:rsidRPr="004C5F36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2511"/>
        </w:trPr>
        <w:tc>
          <w:tcPr>
            <w:tcW w:w="2518" w:type="dxa"/>
            <w:vMerge/>
            <w:tcBorders>
              <w:top w:val="single" w:sz="2" w:space="0" w:color="auto"/>
            </w:tcBorders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444F9E" w:rsidRDefault="00D4462B" w:rsidP="001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ab/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деловой этикет, культуру и психологические основы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ния, нормы и правила поведения.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625F4A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5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особенности психологии инвалидов и лиц пожилого возраста;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625F4A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5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rPr>
          <w:trHeight w:val="10060"/>
        </w:trPr>
        <w:tc>
          <w:tcPr>
            <w:tcW w:w="2518" w:type="dxa"/>
            <w:vMerge/>
          </w:tcPr>
          <w:p w:rsidR="00D4462B" w:rsidRDefault="00D4462B" w:rsidP="001A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3D50A7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50A7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007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Проявлять нетерпимо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сть к коррупционному поведению.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психологии личности;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представления о личности, ее структуре и возрастных изменениях;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профессиональной этики и приемы делового общения в коллективе.</w:t>
            </w:r>
          </w:p>
          <w:p w:rsidR="00D4462B" w:rsidRPr="00007484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00748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организовать психологический контакт с клиентами (потребителями услуг); </w:t>
            </w:r>
          </w:p>
          <w:p w:rsidR="00D4462B" w:rsidRPr="008557E3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психологическую характеристику личности, применять приёмы делового общения и правила культуры поведения; </w:t>
            </w:r>
          </w:p>
          <w:p w:rsidR="00D4462B" w:rsidRPr="00C9054B" w:rsidRDefault="00D4462B" w:rsidP="001A2748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8557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следовать этическим правилам, нормам и принципам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Выяснение фактических и юридических особенностей правовой ситуации </w:t>
            </w:r>
          </w:p>
          <w:p w:rsid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  <w:p w:rsidR="001A356F" w:rsidRPr="001A356F" w:rsidRDefault="001A356F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1A35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Сопровождение процесса получения документа по результатам оказания государственной (муниципальной) услуги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Устные ответы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Индивидуальные выступления с презентацией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Рефе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раты, доклады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Творческие задания, индивидуальные проекты</w:t>
            </w:r>
          </w:p>
        </w:tc>
      </w:tr>
      <w:tr w:rsidR="00D4462B" w:rsidRPr="001A356F" w:rsidTr="0087029C">
        <w:tc>
          <w:tcPr>
            <w:tcW w:w="9180" w:type="dxa"/>
            <w:gridSpan w:val="3"/>
          </w:tcPr>
          <w:p w:rsidR="00D4462B" w:rsidRPr="00CE776F" w:rsidRDefault="00D4462B" w:rsidP="001A274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Форма промеж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уточной аттестации по МДК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 xml:space="preserve"> дифференцированный зачёт</w:t>
            </w:r>
            <w:r w:rsidRPr="00CE776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4462B" w:rsidRPr="00CE776F" w:rsidRDefault="00D4462B" w:rsidP="001A2748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6396" w:rsidRDefault="00DF6396" w:rsidP="0040310E">
      <w:pP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1A356F" w:rsidRDefault="001A356F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br w:type="page"/>
      </w:r>
    </w:p>
    <w:p w:rsidR="00CC3E40" w:rsidRDefault="00CC3E40" w:rsidP="001A356F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1B063B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2.Методические материалы, определяющие процедуры и критерии оценивания результатов обучения по</w:t>
      </w:r>
      <w:r w:rsidR="00F00CBD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междисциплинарному курсу</w:t>
      </w:r>
    </w:p>
    <w:p w:rsidR="00B70446" w:rsidRPr="00B70446" w:rsidRDefault="00B70446" w:rsidP="00B70446">
      <w:pP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2.1. Критерии и показатели, используемые при оценке посещения аудиторных занятий</w:t>
      </w:r>
    </w:p>
    <w:tbl>
      <w:tblPr>
        <w:tblW w:w="1450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8930"/>
        <w:gridCol w:w="1701"/>
      </w:tblGrid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до    10%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от 11 до   25 %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от 26 до   40 %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от 41 до   55 %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от 56 до  70 %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от 71 до   85 %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B70446" w:rsidRPr="00B70446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аудиторных занятий </w:t>
            </w:r>
          </w:p>
        </w:tc>
        <w:tc>
          <w:tcPr>
            <w:tcW w:w="8916" w:type="dxa"/>
            <w:vAlign w:val="center"/>
          </w:tcPr>
          <w:p w:rsidR="00B70446" w:rsidRPr="00B70446" w:rsidRDefault="00B70446" w:rsidP="00DF639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Присутствие студента на занятиях составило от 86 до   100 %  учебного времени</w:t>
            </w:r>
          </w:p>
        </w:tc>
        <w:tc>
          <w:tcPr>
            <w:tcW w:w="1680" w:type="dxa"/>
            <w:vAlign w:val="center"/>
          </w:tcPr>
          <w:p w:rsidR="00B70446" w:rsidRPr="00B70446" w:rsidRDefault="00B70446" w:rsidP="00DF63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4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EF1780" w:rsidRPr="00EF1780" w:rsidTr="002554F8">
        <w:trPr>
          <w:tblCellSpacing w:w="7" w:type="dxa"/>
        </w:trPr>
        <w:tc>
          <w:tcPr>
            <w:tcW w:w="3851" w:type="dxa"/>
            <w:vAlign w:val="center"/>
          </w:tcPr>
          <w:p w:rsidR="00EF1780" w:rsidRPr="00EF1780" w:rsidRDefault="00EF1780" w:rsidP="00DF63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610" w:type="dxa"/>
            <w:gridSpan w:val="2"/>
            <w:vAlign w:val="center"/>
          </w:tcPr>
          <w:p w:rsidR="00EF1780" w:rsidRPr="00EF1780" w:rsidRDefault="00EF1780" w:rsidP="00DF63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балл – 7 баллов</w:t>
            </w:r>
          </w:p>
        </w:tc>
      </w:tr>
    </w:tbl>
    <w:p w:rsidR="00B70446" w:rsidRPr="00EF1780" w:rsidRDefault="00B70446" w:rsidP="00B70446">
      <w:pPr>
        <w:spacing w:after="120"/>
        <w:ind w:left="36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70446" w:rsidRPr="00EF1780" w:rsidRDefault="00B70446" w:rsidP="00B70446">
      <w:pPr>
        <w:spacing w:after="120"/>
        <w:ind w:left="36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EF178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2.2. Критерии и показатели, используемые при оценивании устного ответа, выступления</w:t>
      </w:r>
    </w:p>
    <w:p w:rsidR="00B70446" w:rsidRPr="00EF1780" w:rsidRDefault="00B70446" w:rsidP="00EF1780">
      <w:pPr>
        <w:spacing w:after="120"/>
        <w:ind w:left="360" w:firstLine="348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F1780">
        <w:rPr>
          <w:rFonts w:ascii="Times New Roman" w:hAnsi="Times New Roman" w:cs="Times New Roman"/>
          <w:sz w:val="24"/>
          <w:szCs w:val="24"/>
          <w:lang w:val="ru-RU"/>
        </w:rPr>
        <w:t xml:space="preserve">Как в ходе изложения учебного материала, так и при организации работы студентов на практических занятиях важным элементом активизации деятельности студентов является их включение в образовательный процесс. Поэтому важно зафиксировать степень участия студентов в обсуждении актуальных тем, выступлениях при обсуждении выполненных домашних заданий. </w:t>
      </w:r>
    </w:p>
    <w:tbl>
      <w:tblPr>
        <w:tblW w:w="1450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8930"/>
        <w:gridCol w:w="1701"/>
      </w:tblGrid>
      <w:tr w:rsidR="00B70446" w:rsidRPr="00EF1780" w:rsidTr="002554F8">
        <w:trPr>
          <w:trHeight w:val="334"/>
          <w:tblCellSpacing w:w="7" w:type="dxa"/>
        </w:trPr>
        <w:tc>
          <w:tcPr>
            <w:tcW w:w="3851" w:type="dxa"/>
            <w:vAlign w:val="center"/>
          </w:tcPr>
          <w:p w:rsidR="00B70446" w:rsidRPr="00EF1780" w:rsidRDefault="00B70446" w:rsidP="00EF1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916" w:type="dxa"/>
            <w:vAlign w:val="center"/>
          </w:tcPr>
          <w:p w:rsidR="00B70446" w:rsidRPr="00EF1780" w:rsidRDefault="00B70446" w:rsidP="00EF1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0" w:type="dxa"/>
            <w:vAlign w:val="center"/>
          </w:tcPr>
          <w:p w:rsidR="00B70446" w:rsidRPr="00EF1780" w:rsidRDefault="00B70446" w:rsidP="00EF1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B70446" w:rsidRPr="001A356F" w:rsidTr="002554F8">
        <w:trPr>
          <w:trHeight w:val="2545"/>
          <w:tblCellSpacing w:w="7" w:type="dxa"/>
        </w:trPr>
        <w:tc>
          <w:tcPr>
            <w:tcW w:w="3851" w:type="dxa"/>
            <w:vAlign w:val="center"/>
          </w:tcPr>
          <w:p w:rsidR="00B70446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астие в обсуждении проблемы по </w:t>
            </w: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тематике практического занятия</w:t>
            </w:r>
          </w:p>
          <w:p w:rsidR="00EF1780" w:rsidRPr="00EF1780" w:rsidRDefault="00EF1780" w:rsidP="00EF1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6" w:type="dxa"/>
            <w:vAlign w:val="center"/>
          </w:tcPr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актуальность проблемы и темы;</w:t>
            </w:r>
          </w:p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–самостоятельность суждений;</w:t>
            </w:r>
          </w:p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соответствие содержания выступления обсуждаемой проблеме;</w:t>
            </w:r>
          </w:p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полнота и глубина раскрытия основных понятий проблемы;</w:t>
            </w:r>
          </w:p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систематизировать и структурировать материал;</w:t>
            </w:r>
          </w:p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1680" w:type="dxa"/>
            <w:vAlign w:val="center"/>
          </w:tcPr>
          <w:p w:rsidR="00B70446" w:rsidRPr="00EF1780" w:rsidRDefault="00B70446" w:rsidP="00EF17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балл </w:t>
            </w:r>
            <w:r w:rsid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активное участие в</w:t>
            </w: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практическом занятии</w:t>
            </w:r>
          </w:p>
        </w:tc>
      </w:tr>
      <w:tr w:rsidR="00EF1780" w:rsidRPr="001A356F" w:rsidTr="002554F8">
        <w:trPr>
          <w:tblCellSpacing w:w="7" w:type="dxa"/>
        </w:trPr>
        <w:tc>
          <w:tcPr>
            <w:tcW w:w="3851" w:type="dxa"/>
            <w:vAlign w:val="center"/>
          </w:tcPr>
          <w:p w:rsidR="00EF1780" w:rsidRPr="00EF1780" w:rsidRDefault="00EF1780" w:rsidP="00EF1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10" w:type="dxa"/>
            <w:gridSpan w:val="2"/>
            <w:vAlign w:val="center"/>
          </w:tcPr>
          <w:p w:rsidR="00EF1780" w:rsidRPr="00EF1780" w:rsidRDefault="00EF1780" w:rsidP="00EF1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балл</w:t>
            </w:r>
            <w:r w:rsidR="004E5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- 4 балла за раздел</w:t>
            </w:r>
          </w:p>
        </w:tc>
      </w:tr>
    </w:tbl>
    <w:p w:rsidR="00EF1780" w:rsidRDefault="00EF1780" w:rsidP="00B704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lang w:val="ru-RU"/>
        </w:rPr>
      </w:pPr>
    </w:p>
    <w:p w:rsidR="00B70446" w:rsidRPr="00EF1780" w:rsidRDefault="00B70446" w:rsidP="00B70446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EF178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Образцы вопросов и заданий для устного обсуждения:</w:t>
      </w:r>
    </w:p>
    <w:p w:rsidR="000C18DC" w:rsidRPr="00AE6AC6" w:rsidRDefault="000C18DC" w:rsidP="000C18D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С какими психическими сос</w:t>
      </w:r>
      <w:r w:rsidR="00AE6AC6">
        <w:rPr>
          <w:rFonts w:ascii="Times New Roman" w:eastAsia="Times New Roman" w:hAnsi="Times New Roman" w:cs="Times New Roman"/>
          <w:sz w:val="24"/>
          <w:szCs w:val="24"/>
          <w:lang w:val="ru-RU"/>
        </w:rPr>
        <w:t>тояниями человека чаще всего ста</w:t>
      </w: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лкивается юрист в своей работе? </w:t>
      </w:r>
      <w:r w:rsidRPr="00AE6AC6">
        <w:rPr>
          <w:rFonts w:ascii="Times New Roman" w:eastAsia="Times New Roman" w:hAnsi="Times New Roman" w:cs="Times New Roman"/>
          <w:sz w:val="24"/>
          <w:szCs w:val="24"/>
          <w:lang w:val="ru-RU"/>
        </w:rPr>
        <w:t>Что вызывает такие психические состояния?</w:t>
      </w:r>
    </w:p>
    <w:p w:rsidR="000C18DC" w:rsidRPr="000C18DC" w:rsidRDefault="000C18DC" w:rsidP="000C18D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На какие психические свойства (качества) личности следует в первую очередь обратить внимание юристу при оказании юридической помощи (консультации) пожилому человеку или лицу с ограниченными возможностями?</w:t>
      </w:r>
    </w:p>
    <w:p w:rsidR="000C18DC" w:rsidRPr="000C18DC" w:rsidRDefault="000C18DC" w:rsidP="000C18D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Какие изменения чаще всего происходят в личности пожилого человека после выхода на пенсию? Чем обусловлены эти изменения? Являются ли эти изменения идентичными для всех пенсионеров или носят ситуативный характер? </w:t>
      </w:r>
      <w:r w:rsidRPr="000C18DC">
        <w:rPr>
          <w:rFonts w:ascii="Times New Roman" w:eastAsia="Times New Roman" w:hAnsi="Times New Roman" w:cs="Times New Roman"/>
          <w:sz w:val="24"/>
          <w:szCs w:val="24"/>
        </w:rPr>
        <w:t>От чего может зависеть конкретная направленность и динамика изменений?</w:t>
      </w:r>
    </w:p>
    <w:p w:rsidR="00B70446" w:rsidRDefault="00B70446" w:rsidP="00B704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14A9" w:rsidRPr="005F14A9" w:rsidRDefault="005F14A9" w:rsidP="00B7044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14A9">
        <w:rPr>
          <w:rFonts w:ascii="Times New Roman" w:hAnsi="Times New Roman" w:cs="Times New Roman"/>
          <w:b/>
          <w:sz w:val="24"/>
          <w:szCs w:val="24"/>
          <w:lang w:val="ru-RU"/>
        </w:rPr>
        <w:t>2.3. Критерии и показатели, используемые при оценивании индивидуального выступления с презентацией</w:t>
      </w:r>
    </w:p>
    <w:p w:rsidR="00B70446" w:rsidRPr="00EF1780" w:rsidRDefault="00B70446" w:rsidP="00B70446">
      <w:pPr>
        <w:pStyle w:val="Default"/>
        <w:jc w:val="both"/>
        <w:rPr>
          <w:highlight w:val="green"/>
          <w:lang w:val="ru-RU"/>
        </w:rPr>
      </w:pPr>
    </w:p>
    <w:tbl>
      <w:tblPr>
        <w:tblW w:w="1450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8811"/>
        <w:gridCol w:w="1820"/>
      </w:tblGrid>
      <w:tr w:rsidR="005F14A9" w:rsidRPr="005F14A9" w:rsidTr="002554F8">
        <w:trPr>
          <w:tblCellSpacing w:w="7" w:type="dxa"/>
        </w:trPr>
        <w:tc>
          <w:tcPr>
            <w:tcW w:w="3851" w:type="dxa"/>
            <w:vAlign w:val="center"/>
          </w:tcPr>
          <w:p w:rsidR="005F14A9" w:rsidRPr="005F14A9" w:rsidRDefault="005F14A9" w:rsidP="005F1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4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8797" w:type="dxa"/>
            <w:vAlign w:val="center"/>
          </w:tcPr>
          <w:p w:rsidR="005F14A9" w:rsidRPr="005F14A9" w:rsidRDefault="005F14A9" w:rsidP="005F1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4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799" w:type="dxa"/>
            <w:vAlign w:val="center"/>
          </w:tcPr>
          <w:p w:rsidR="005F14A9" w:rsidRPr="005F14A9" w:rsidRDefault="005F14A9" w:rsidP="005F1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4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2554F8" w:rsidRPr="00EF1780" w:rsidTr="002554F8">
        <w:trPr>
          <w:tblCellSpacing w:w="7" w:type="dxa"/>
        </w:trPr>
        <w:tc>
          <w:tcPr>
            <w:tcW w:w="3851" w:type="dxa"/>
            <w:vAlign w:val="center"/>
          </w:tcPr>
          <w:p w:rsidR="00B70446" w:rsidRPr="00EF1780" w:rsidRDefault="00B70446" w:rsidP="005F1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индивидуального выступления  с презентацией  по заявленной тематике </w:t>
            </w:r>
          </w:p>
        </w:tc>
        <w:tc>
          <w:tcPr>
            <w:tcW w:w="8797" w:type="dxa"/>
            <w:vAlign w:val="center"/>
          </w:tcPr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актуальность проблемы и темы;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наличие авторской позиции, 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самостоятельность суждений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логика изложения материала плана;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полнота и глубина раскрытия основных понятий проблемы;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работать с литературой, систематизировать и структурировать материал;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обобщать, сопоставлять различные точки зрения по рассматриваемому вопросу,</w:t>
            </w:r>
          </w:p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и качество аргументации основных положений и выводов</w:t>
            </w:r>
          </w:p>
        </w:tc>
        <w:tc>
          <w:tcPr>
            <w:tcW w:w="1799" w:type="dxa"/>
            <w:vAlign w:val="center"/>
          </w:tcPr>
          <w:p w:rsidR="00B70446" w:rsidRPr="00EF1780" w:rsidRDefault="00B70446" w:rsidP="005F1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 до 4 баллов </w:t>
            </w:r>
          </w:p>
        </w:tc>
      </w:tr>
      <w:tr w:rsidR="005F14A9" w:rsidRPr="001A356F" w:rsidTr="002554F8">
        <w:trPr>
          <w:trHeight w:val="486"/>
          <w:tblCellSpacing w:w="7" w:type="dxa"/>
        </w:trPr>
        <w:tc>
          <w:tcPr>
            <w:tcW w:w="3851" w:type="dxa"/>
            <w:vAlign w:val="center"/>
          </w:tcPr>
          <w:p w:rsidR="005F14A9" w:rsidRPr="00EF1780" w:rsidRDefault="005F14A9" w:rsidP="005F1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10" w:type="dxa"/>
            <w:gridSpan w:val="2"/>
            <w:vAlign w:val="center"/>
          </w:tcPr>
          <w:p w:rsidR="005F14A9" w:rsidRPr="00EF1780" w:rsidRDefault="005F14A9" w:rsidP="005F1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балл</w:t>
            </w:r>
            <w:r w:rsidR="004E5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- 4 балла за раздел</w:t>
            </w:r>
          </w:p>
        </w:tc>
      </w:tr>
    </w:tbl>
    <w:p w:rsidR="00B70446" w:rsidRPr="00EF1780" w:rsidRDefault="00B70446" w:rsidP="00B70446">
      <w:pPr>
        <w:pStyle w:val="Default"/>
        <w:jc w:val="both"/>
        <w:rPr>
          <w:highlight w:val="green"/>
          <w:lang w:val="ru-RU"/>
        </w:rPr>
      </w:pPr>
    </w:p>
    <w:p w:rsidR="00B70446" w:rsidRPr="00EF1780" w:rsidRDefault="005F14A9" w:rsidP="00B704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Тематика </w:t>
      </w:r>
      <w:r w:rsidR="00B70446" w:rsidRPr="00EF178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индивидуального выступления с презентацией: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продолжительность жизни населения в различных странах мира»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«Мифы и легенды различных культур, рассказывающие о способах продления жизни»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«Данные о средней продолжительности жизни человека в разные исторические этапы»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«Пожилые люди: жизнь, любовь, романтика»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«Пожилые люди: городская и деревенская жизнь»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«Пожилые люди – «другая планета»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«Мудрость и простота старости»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«Смех и слезы пожилого человека»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«Другой взгляд на старость»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«Я хочу в пожилом возрасте…»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«Наши корни»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«Духовная жизнь пожилого человека»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«Будни пожилого человека»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«Счастье пожилого возраста»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«Пожилые люди мечтают…»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«Творчество людей с ограниченными возможностями здоровья»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«Люди с ограниченными возможностями здоровья: вера, надежда, любовь»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«Воля и оптимизм людей с ограниченными возможностями здоровья»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«Люди с ограниченными возможностями здоровья: активная жизнь»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«Здоровье ограничено – образование возможно»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t>Виды пси</w:t>
      </w:r>
      <w:r w:rsidRPr="000C18D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хологического влияния: убеждение, внушение, манипулирование»</w:t>
      </w:r>
    </w:p>
    <w:p w:rsidR="000C18DC" w:rsidRPr="000C18DC" w:rsidRDefault="000C18DC" w:rsidP="000C18DC">
      <w:pPr>
        <w:numPr>
          <w:ilvl w:val="0"/>
          <w:numId w:val="21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DC">
        <w:rPr>
          <w:rFonts w:ascii="Times New Roman" w:eastAsia="Times New Roman" w:hAnsi="Times New Roman" w:cs="Times New Roman"/>
          <w:sz w:val="24"/>
          <w:szCs w:val="24"/>
        </w:rPr>
        <w:t>«Адаптация в трудовом коллективе».</w:t>
      </w:r>
    </w:p>
    <w:p w:rsidR="00182D38" w:rsidRPr="00182D38" w:rsidRDefault="00182D38" w:rsidP="00182D38">
      <w:pPr>
        <w:pStyle w:val="15"/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:rsidR="00405C87" w:rsidRPr="00405C87" w:rsidRDefault="00405C87" w:rsidP="00405C87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405C87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2.4. Критерии и показатели, используемые при оценивании реферата, доклада</w:t>
      </w:r>
    </w:p>
    <w:p w:rsidR="00405C87" w:rsidRPr="002554F8" w:rsidRDefault="00405C87" w:rsidP="00405C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54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Требования к структуре реферата: 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 xml:space="preserve">1) титульный лист; 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2) план работы с указанием страниц каждого пункта;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3)  введение;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4) текстовое изложение материала с необходимыми ссылками на источники, использованные автором;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5) заключение;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6) список использованной литературы;</w:t>
      </w:r>
    </w:p>
    <w:p w:rsidR="00405C87" w:rsidRPr="00405C87" w:rsidRDefault="00405C87" w:rsidP="00405C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405C87" w:rsidRPr="00405C87" w:rsidRDefault="00405C87" w:rsidP="00405C8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C87">
        <w:rPr>
          <w:rFonts w:ascii="Times New Roman" w:hAnsi="Times New Roman" w:cs="Times New Roman"/>
          <w:sz w:val="24"/>
          <w:szCs w:val="24"/>
          <w:lang w:val="ru-RU"/>
        </w:rPr>
        <w:t>Реферат оценивается преподавателем исходя из установленных предметно-цикловой комиссией показателей и критериев оценки реферата.</w:t>
      </w:r>
    </w:p>
    <w:tbl>
      <w:tblPr>
        <w:tblW w:w="146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6"/>
        <w:gridCol w:w="9497"/>
        <w:gridCol w:w="2552"/>
      </w:tblGrid>
      <w:tr w:rsidR="00405C87" w:rsidRPr="00405C87" w:rsidTr="002554F8">
        <w:trPr>
          <w:tblCellSpacing w:w="7" w:type="dxa"/>
        </w:trPr>
        <w:tc>
          <w:tcPr>
            <w:tcW w:w="2575" w:type="dxa"/>
            <w:vAlign w:val="center"/>
          </w:tcPr>
          <w:p w:rsidR="00405C87" w:rsidRPr="00405C87" w:rsidRDefault="00405C87" w:rsidP="00405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83" w:type="dxa"/>
            <w:vAlign w:val="center"/>
          </w:tcPr>
          <w:p w:rsidR="00405C87" w:rsidRPr="00405C87" w:rsidRDefault="00405C87" w:rsidP="00405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31" w:type="dxa"/>
            <w:vAlign w:val="center"/>
          </w:tcPr>
          <w:p w:rsidR="00405C87" w:rsidRPr="00405C87" w:rsidRDefault="00405C87" w:rsidP="00405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405C87" w:rsidRPr="00405C87" w:rsidTr="002554F8">
        <w:trPr>
          <w:tblCellSpacing w:w="7" w:type="dxa"/>
        </w:trPr>
        <w:tc>
          <w:tcPr>
            <w:tcW w:w="2575" w:type="dxa"/>
            <w:vAlign w:val="center"/>
          </w:tcPr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  проблемы и ее понимание автором</w:t>
            </w:r>
          </w:p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83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актуальность проблемы и темы;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новизна и самостоятельность в постановке проблемы;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наличие авторской позиции, самостоятельность суждений</w:t>
            </w:r>
          </w:p>
        </w:tc>
        <w:tc>
          <w:tcPr>
            <w:tcW w:w="2531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5C87" w:rsidRPr="00405C87" w:rsidTr="002554F8">
        <w:trPr>
          <w:tblCellSpacing w:w="7" w:type="dxa"/>
        </w:trPr>
        <w:tc>
          <w:tcPr>
            <w:tcW w:w="2575" w:type="dxa"/>
            <w:vAlign w:val="center"/>
          </w:tcPr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сущности проблемы</w:t>
            </w:r>
          </w:p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3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соответствие плана теме реферата;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соответствие содержания теме и плану реферата;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полнота и глубина раскрытия основных понятий проблемы;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работать с литературой, систематизировать и структурировать материал;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531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5C87" w:rsidRPr="00405C87" w:rsidTr="002554F8">
        <w:trPr>
          <w:tblCellSpacing w:w="7" w:type="dxa"/>
        </w:trPr>
        <w:tc>
          <w:tcPr>
            <w:tcW w:w="2575" w:type="dxa"/>
            <w:vAlign w:val="center"/>
          </w:tcPr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литературы</w:t>
            </w:r>
          </w:p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3" w:type="dxa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круг, полнота использования источников по проблеме</w:t>
            </w:r>
          </w:p>
        </w:tc>
        <w:tc>
          <w:tcPr>
            <w:tcW w:w="2531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5C87" w:rsidRPr="00405C87" w:rsidTr="002554F8">
        <w:trPr>
          <w:tblCellSpacing w:w="7" w:type="dxa"/>
        </w:trPr>
        <w:tc>
          <w:tcPr>
            <w:tcW w:w="2575" w:type="dxa"/>
            <w:vAlign w:val="center"/>
          </w:tcPr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</w:t>
            </w:r>
          </w:p>
          <w:p w:rsidR="00405C87" w:rsidRPr="00405C87" w:rsidRDefault="00405C87" w:rsidP="00255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3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правильное оформление ссылок на используемую литературу;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грамотность и культура изложения;</w:t>
            </w:r>
          </w:p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соблюдение требований к оформлению и объему реферата</w:t>
            </w:r>
          </w:p>
        </w:tc>
        <w:tc>
          <w:tcPr>
            <w:tcW w:w="2531" w:type="dxa"/>
            <w:vAlign w:val="center"/>
          </w:tcPr>
          <w:p w:rsidR="00405C87" w:rsidRPr="00405C87" w:rsidRDefault="00405C87" w:rsidP="00405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5C87" w:rsidRPr="00405C87" w:rsidTr="002554F8">
        <w:trPr>
          <w:tblCellSpacing w:w="7" w:type="dxa"/>
        </w:trPr>
        <w:tc>
          <w:tcPr>
            <w:tcW w:w="2575" w:type="dxa"/>
            <w:vAlign w:val="center"/>
          </w:tcPr>
          <w:p w:rsidR="00405C87" w:rsidRPr="00405C87" w:rsidRDefault="00405C87" w:rsidP="00405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28" w:type="dxa"/>
            <w:gridSpan w:val="2"/>
            <w:vAlign w:val="center"/>
          </w:tcPr>
          <w:p w:rsidR="00405C87" w:rsidRPr="00405C87" w:rsidRDefault="00405C87" w:rsidP="00405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 4  балла</w:t>
            </w:r>
          </w:p>
        </w:tc>
      </w:tr>
    </w:tbl>
    <w:p w:rsidR="00405C87" w:rsidRPr="00405C87" w:rsidRDefault="00405C87" w:rsidP="00405C8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05C87" w:rsidRPr="002554F8" w:rsidRDefault="00405C87" w:rsidP="00405C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54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Примерная тематика рефератов: </w:t>
      </w:r>
    </w:p>
    <w:p w:rsidR="002554F8" w:rsidRDefault="002554F8" w:rsidP="0025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Личность как субъект общения.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Социально-психологические аспекты психоаналитических интерпретаций личности (З.Фрейд, К.Юнг, А.Адлер, Э.Фромм и др.)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Теория трансактного анализа Э. Берна и возможности ее использования в профессиональной деятельности юриста.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Концепция личности в символическом интеракционизме (Дж.Мид, М.Кун, Т.Сарбин, Э.Гоффман).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 личности</w:t>
      </w:r>
      <w:r w:rsidR="00AE6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гуманистической психологии (</w:t>
      </w: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К.Роджерс, Г.Олпорт, А.Маслоу).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Системно-деятельностный подход к пониманию личности (А.Н.Леонтьев, С.Л.Рубинштейн, А.Абульханова, А.Г.Асмолов).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Социальная установка и</w:t>
      </w:r>
      <w:r w:rsidR="00AE6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ее изменения.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Я-концепция личности современной молодежи.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 как жертва социализации в современном мире.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Этические нормы профессионального общения юриста.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Имидж личности как воспринимаемый и передаваемый образ. </w:t>
      </w:r>
      <w:r w:rsidRPr="00717C37">
        <w:rPr>
          <w:rFonts w:ascii="Times New Roman" w:eastAsia="Times New Roman" w:hAnsi="Times New Roman" w:cs="Times New Roman"/>
          <w:sz w:val="24"/>
          <w:szCs w:val="24"/>
        </w:rPr>
        <w:t>Компоненты имиджа.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Соционика о психологической совместимости людей и ее использование юристом.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Типы трансакций и их влияние на межличностное общение.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видов воздействия в общении.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Характеристика этапов делового общения.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и климат социальных организаций.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Психологические аспекты межличностных отношений в малых группах.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Социально-психологическая характеристика преступных общностей.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Природа авторитарной личности.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Особенности психологии социальных классов.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этнических групп.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Этнопсихология как предметная область знаний юриста.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Психологические особенности поведения человека в толпе.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 лидера или лидеров в социальном движении.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развития малой группы в современных условиях.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Теории референтной группы и их использование в деятельности юриста.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Ролевые отношения в малой группе.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Виды межкультурного и межэтнического взаимодействия в современной России.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Межэтническое взаимодействие и социальные стереотипы восприятия национального характера.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Стресс как психологическое состояние личности в условиях социальной напряженности.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 ориентированные формы поведения жертв в экстремальных условиях.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адаптации к экстремальной ситуации и после нее.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Психологические аспекты конфликта.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Конфликты: выигрышние пути преодоления.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Конструктивнык стратегии поведения в конфликте.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Выход на пенсию как кризисный период.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 к старости в разных культурах (русской, западноевропейской, восточной).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Признаки психического старения.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Психодиагностика возрастных изменений личности.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 одиночества в пожилом и старческом возрасте.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сбора информации юристом об инвалидах и лицах пожилого возраста: опрос, наблюдение, работа с документацией и т.д.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юристом стратегии сбора информации.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с конфиденциальной информацией клиента.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Национальные стандарты РФ по социальному обслуживанию населения.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37">
        <w:rPr>
          <w:rFonts w:ascii="Times New Roman" w:eastAsia="Times New Roman" w:hAnsi="Times New Roman" w:cs="Times New Roman"/>
          <w:sz w:val="24"/>
          <w:szCs w:val="24"/>
        </w:rPr>
        <w:t>Технологии социокультурного обслуживания.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Возрастная структура общества современной России и динамика ее изменения. 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Увеличение доли пожилых и старых людей как социально-демографическая проблема современной России.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 занятости инвалидов в России.</w:t>
      </w:r>
    </w:p>
    <w:p w:rsidR="00717C37" w:rsidRP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Практика социального обслуживания пожилых и инвалидов в регионах.</w:t>
      </w:r>
    </w:p>
    <w:p w:rsidR="00717C37" w:rsidRDefault="00717C37" w:rsidP="00717C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717C37">
        <w:rPr>
          <w:rFonts w:ascii="Times New Roman" w:eastAsia="Times New Roman" w:hAnsi="Times New Roman" w:cs="Times New Roman"/>
          <w:sz w:val="24"/>
          <w:szCs w:val="24"/>
          <w:lang w:val="ru-RU"/>
        </w:rPr>
        <w:t>Роль общественных организаций в оказании социальной помощи пожилым и инвалидам.</w:t>
      </w:r>
    </w:p>
    <w:p w:rsidR="00717C37" w:rsidRPr="00717C37" w:rsidRDefault="00717C37" w:rsidP="00717C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363F83" w:rsidRDefault="00363F83" w:rsidP="00363F83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2.5</w:t>
      </w:r>
      <w:r w:rsidRPr="00405C87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. Критерии и показатели, используемые при оценивании </w:t>
      </w: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контрольной работы</w:t>
      </w:r>
    </w:p>
    <w:p w:rsidR="00363F83" w:rsidRPr="00363F83" w:rsidRDefault="00363F83" w:rsidP="00363F83">
      <w:pPr>
        <w:spacing w:after="0"/>
        <w:ind w:firstLine="708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Контрольная работа</w:t>
      </w:r>
      <w:r w:rsidRPr="00363F8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является обязательным элементом в системе балльно-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рейтинговой оценки</w:t>
      </w:r>
      <w:r w:rsidRPr="00363F8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результата обучения студента</w:t>
      </w:r>
    </w:p>
    <w:tbl>
      <w:tblPr>
        <w:tblW w:w="1450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13"/>
        <w:gridCol w:w="7797"/>
        <w:gridCol w:w="2693"/>
      </w:tblGrid>
      <w:tr w:rsidR="00363F83" w:rsidRPr="00363F83" w:rsidTr="00363F83">
        <w:trPr>
          <w:tblCellSpacing w:w="7" w:type="dxa"/>
        </w:trPr>
        <w:tc>
          <w:tcPr>
            <w:tcW w:w="3992" w:type="dxa"/>
            <w:vAlign w:val="center"/>
          </w:tcPr>
          <w:p w:rsidR="00363F83" w:rsidRPr="00363F83" w:rsidRDefault="00363F83" w:rsidP="0036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83" w:type="dxa"/>
            <w:vAlign w:val="center"/>
          </w:tcPr>
          <w:p w:rsidR="00363F83" w:rsidRPr="00363F83" w:rsidRDefault="00363F83" w:rsidP="0036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72" w:type="dxa"/>
            <w:vAlign w:val="center"/>
          </w:tcPr>
          <w:p w:rsidR="00363F83" w:rsidRPr="00363F83" w:rsidRDefault="00363F83" w:rsidP="0036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63F83" w:rsidRPr="00363F83" w:rsidTr="00363F83">
        <w:trPr>
          <w:tblCellSpacing w:w="7" w:type="dxa"/>
        </w:trPr>
        <w:tc>
          <w:tcPr>
            <w:tcW w:w="399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 ответов освоенному содержанию образования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3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полнота и глубина раскрытия основных понятий проблемы;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работать с литературой, систематизировать и структурировать материал;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67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 </w:t>
            </w:r>
          </w:p>
        </w:tc>
      </w:tr>
      <w:tr w:rsidR="00363F83" w:rsidRPr="00363F83" w:rsidTr="00363F83">
        <w:trPr>
          <w:tblCellSpacing w:w="7" w:type="dxa"/>
        </w:trPr>
        <w:tc>
          <w:tcPr>
            <w:tcW w:w="399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раскрытия </w:t>
            </w:r>
            <w:r w:rsidRPr="00363F83">
              <w:rPr>
                <w:rFonts w:ascii="Times New Roman" w:hAnsi="Times New Roman" w:cs="Times New Roman"/>
                <w:sz w:val="24"/>
                <w:szCs w:val="24"/>
              </w:rPr>
              <w:t>вопроса  (вопросов)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полнота и глубина раскрытия основных понятий проблемы;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работать с литературой, систематизировать и структурировать материал;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67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</w:rPr>
              <w:t xml:space="preserve">До 4 баллов </w:t>
            </w:r>
          </w:p>
        </w:tc>
      </w:tr>
      <w:tr w:rsidR="00363F83" w:rsidRPr="00363F83" w:rsidTr="00363F83">
        <w:trPr>
          <w:tblCellSpacing w:w="7" w:type="dxa"/>
        </w:trPr>
        <w:tc>
          <w:tcPr>
            <w:tcW w:w="399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своей позиции и критичности  мышления   по сущности проблемы</w:t>
            </w:r>
          </w:p>
        </w:tc>
        <w:tc>
          <w:tcPr>
            <w:tcW w:w="7783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наличие авторской позиции;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проявление разумной доли конструктивной критичности в рассуждениях;</w:t>
            </w:r>
          </w:p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</w:rPr>
              <w:t xml:space="preserve">До 3баллов </w:t>
            </w:r>
          </w:p>
        </w:tc>
      </w:tr>
      <w:tr w:rsidR="00363F83" w:rsidRPr="00363F83" w:rsidTr="00363F83">
        <w:trPr>
          <w:tblCellSpacing w:w="7" w:type="dxa"/>
        </w:trPr>
        <w:tc>
          <w:tcPr>
            <w:tcW w:w="399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Аргументация  с опорой на примеры из социальной практики</w:t>
            </w:r>
          </w:p>
        </w:tc>
        <w:tc>
          <w:tcPr>
            <w:tcW w:w="7783" w:type="dxa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использование  профессиональных источников, социального опыта, материалов СМИ</w:t>
            </w:r>
          </w:p>
        </w:tc>
        <w:tc>
          <w:tcPr>
            <w:tcW w:w="2672" w:type="dxa"/>
            <w:vAlign w:val="center"/>
          </w:tcPr>
          <w:p w:rsidR="00363F83" w:rsidRPr="00363F83" w:rsidRDefault="00363F83" w:rsidP="00363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sz w:val="24"/>
                <w:szCs w:val="24"/>
              </w:rPr>
              <w:t xml:space="preserve">До 3баллов </w:t>
            </w:r>
          </w:p>
        </w:tc>
      </w:tr>
      <w:tr w:rsidR="00363F83" w:rsidRPr="00363F83" w:rsidTr="00363F83">
        <w:trPr>
          <w:tblCellSpacing w:w="7" w:type="dxa"/>
        </w:trPr>
        <w:tc>
          <w:tcPr>
            <w:tcW w:w="3992" w:type="dxa"/>
            <w:vAlign w:val="center"/>
          </w:tcPr>
          <w:p w:rsidR="00363F83" w:rsidRPr="00363F83" w:rsidRDefault="00363F83" w:rsidP="0036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9" w:type="dxa"/>
            <w:gridSpan w:val="2"/>
            <w:vAlign w:val="center"/>
          </w:tcPr>
          <w:p w:rsidR="00363F83" w:rsidRPr="00363F83" w:rsidRDefault="00363F83" w:rsidP="0036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Максимальный балл - </w:t>
            </w:r>
            <w:r w:rsidRPr="00363F83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</w:tr>
    </w:tbl>
    <w:p w:rsidR="00363F83" w:rsidRPr="009C1345" w:rsidRDefault="00363F83" w:rsidP="00363F83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AC2058" w:rsidRPr="009C1345" w:rsidRDefault="00AC2058" w:rsidP="00AC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345">
        <w:rPr>
          <w:rFonts w:ascii="Times New Roman" w:hAnsi="Times New Roman" w:cs="Times New Roman"/>
          <w:b/>
          <w:sz w:val="24"/>
          <w:szCs w:val="24"/>
          <w:lang w:eastAsia="ru-RU"/>
        </w:rPr>
        <w:t>Образец контрольной работы</w:t>
      </w:r>
    </w:p>
    <w:p w:rsidR="00AC2058" w:rsidRPr="0007613B" w:rsidRDefault="001E4DEA" w:rsidP="00AC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по МДК</w:t>
      </w:r>
      <w:r w:rsidR="00AC2058" w:rsidRPr="0007613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="0007613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Психология социально-правовой деятельности</w:t>
      </w:r>
      <w:r w:rsidR="00AC2058" w:rsidRPr="0007613B">
        <w:rPr>
          <w:rFonts w:ascii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AC2058" w:rsidRPr="00542CE0" w:rsidRDefault="00AC2058" w:rsidP="00AC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D2D03" w:rsidRPr="00AE6AC6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 xml:space="preserve">Наука, изучающая пожилой возраст, называется … </w:t>
      </w:r>
    </w:p>
    <w:p w:rsidR="00AD2D03" w:rsidRPr="00AE6AC6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AD2D03" w:rsidRPr="00AE6AC6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факторы, вызывающие преждевременное старение. </w:t>
      </w:r>
    </w:p>
    <w:p w:rsidR="00AD2D03" w:rsidRPr="00AE6AC6" w:rsidRDefault="00AD2D03" w:rsidP="00AD2D03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AD2D03" w:rsidRPr="00542CE0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 xml:space="preserve">Комплекс изменений в организме, происходящий в течение времени и наиболее заметный в преклонном возрасте, </w:t>
      </w:r>
      <w:r w:rsidRPr="00542CE0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это:</w:t>
      </w:r>
    </w:p>
    <w:p w:rsidR="00AD2D03" w:rsidRPr="00542CE0" w:rsidRDefault="00AD2D03" w:rsidP="00AD2D03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А) дезадаптация</w:t>
      </w:r>
    </w:p>
    <w:p w:rsidR="00AD2D03" w:rsidRPr="00542CE0" w:rsidRDefault="00AD2D03" w:rsidP="00AD2D03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Б) изоляция</w:t>
      </w:r>
    </w:p>
    <w:p w:rsidR="00AD2D03" w:rsidRPr="00542CE0" w:rsidRDefault="00AD2D03" w:rsidP="00AD2D03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В) старость</w:t>
      </w:r>
    </w:p>
    <w:p w:rsidR="00AD2D03" w:rsidRPr="00542CE0" w:rsidRDefault="00AD2D03" w:rsidP="00AD2D03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2CE0">
        <w:rPr>
          <w:rFonts w:ascii="Times New Roman" w:hAnsi="Times New Roman" w:cs="Times New Roman"/>
          <w:sz w:val="24"/>
          <w:szCs w:val="24"/>
        </w:rPr>
        <w:t>Г) старение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03" w:rsidRPr="00542CE0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E0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953"/>
      </w:tblGrid>
      <w:tr w:rsidR="00AD2D03" w:rsidRPr="00542CE0" w:rsidTr="00AD2D03">
        <w:trPr>
          <w:jc w:val="center"/>
        </w:trPr>
        <w:tc>
          <w:tcPr>
            <w:tcW w:w="4395" w:type="dxa"/>
          </w:tcPr>
          <w:p w:rsidR="00AD2D03" w:rsidRPr="00542CE0" w:rsidRDefault="00AD2D03" w:rsidP="003D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</w:rPr>
              <w:t>Жизненная позиция пожилых людей</w:t>
            </w:r>
          </w:p>
        </w:tc>
        <w:tc>
          <w:tcPr>
            <w:tcW w:w="5953" w:type="dxa"/>
          </w:tcPr>
          <w:p w:rsidR="00AD2D03" w:rsidRPr="00542CE0" w:rsidRDefault="00AD2D03" w:rsidP="003D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</w:rPr>
              <w:t>Стиль поведения</w:t>
            </w:r>
          </w:p>
        </w:tc>
      </w:tr>
      <w:tr w:rsidR="00AD2D03" w:rsidRPr="001A356F" w:rsidTr="00AD2D03">
        <w:trPr>
          <w:jc w:val="center"/>
        </w:trPr>
        <w:tc>
          <w:tcPr>
            <w:tcW w:w="4395" w:type="dxa"/>
          </w:tcPr>
          <w:p w:rsidR="00AD2D03" w:rsidRPr="00542CE0" w:rsidRDefault="00AD2D03" w:rsidP="003D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</w:rPr>
              <w:t>1) Конструктивная позиция</w:t>
            </w:r>
          </w:p>
        </w:tc>
        <w:tc>
          <w:tcPr>
            <w:tcW w:w="5953" w:type="dxa"/>
          </w:tcPr>
          <w:p w:rsidR="00AD2D03" w:rsidRPr="00542CE0" w:rsidRDefault="00AD2D03" w:rsidP="003D5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Держатся замкнуто, отгораживаются от людей, старость воспринимают с негодованием</w:t>
            </w:r>
          </w:p>
        </w:tc>
      </w:tr>
      <w:tr w:rsidR="00AD2D03" w:rsidRPr="001A356F" w:rsidTr="00AD2D03">
        <w:trPr>
          <w:jc w:val="center"/>
        </w:trPr>
        <w:tc>
          <w:tcPr>
            <w:tcW w:w="4395" w:type="dxa"/>
          </w:tcPr>
          <w:p w:rsidR="00AD2D03" w:rsidRPr="00542CE0" w:rsidRDefault="00AD2D03" w:rsidP="003D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</w:rPr>
              <w:t>2) Защитная позиция</w:t>
            </w:r>
          </w:p>
        </w:tc>
        <w:tc>
          <w:tcPr>
            <w:tcW w:w="5953" w:type="dxa"/>
          </w:tcPr>
          <w:p w:rsidR="00AD2D03" w:rsidRPr="00542CE0" w:rsidRDefault="00AD2D03" w:rsidP="00AD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Позитивно относятся к жизни, из старости проблему не делают, ищут контактов</w:t>
            </w:r>
          </w:p>
        </w:tc>
      </w:tr>
      <w:tr w:rsidR="00AD2D03" w:rsidRPr="001A356F" w:rsidTr="00AD2D03">
        <w:trPr>
          <w:jc w:val="center"/>
        </w:trPr>
        <w:tc>
          <w:tcPr>
            <w:tcW w:w="4395" w:type="dxa"/>
          </w:tcPr>
          <w:p w:rsidR="00AD2D03" w:rsidRPr="00542CE0" w:rsidRDefault="00AD2D03" w:rsidP="003D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</w:rPr>
              <w:t>3) Зависимая позиция</w:t>
            </w:r>
          </w:p>
        </w:tc>
        <w:tc>
          <w:tcPr>
            <w:tcW w:w="5953" w:type="dxa"/>
          </w:tcPr>
          <w:p w:rsidR="00AD2D03" w:rsidRPr="00542CE0" w:rsidRDefault="00AD2D03" w:rsidP="003D5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Ищут помощи, чувствуют себя несчастными</w:t>
            </w:r>
          </w:p>
        </w:tc>
      </w:tr>
    </w:tbl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D03" w:rsidRPr="00542CE0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Для низкой социальной активности характерно: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А) отчуждение от настоящего и прошлого, жизнедеятельность сведена к биологическим потребностям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Б) стремление продолжать доступную трудовую или общественную форму деятельности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В) погружение в мир прошлых переживаний, пассивное выражение всех своих форм жизнедеятельности, контакты с окружающими носят случайный характер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Г) преобладает досуговая деятельность, интерес к окружающей жизни, избегание трудовой и общественной деятельности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D03" w:rsidRPr="00AE6AC6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В чём различие между функциональной и среднестатистической нормой?</w:t>
      </w:r>
    </w:p>
    <w:p w:rsidR="00AD2D03" w:rsidRPr="00AE6AC6" w:rsidRDefault="00AD2D03" w:rsidP="00AD2D03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D03" w:rsidRPr="00542CE0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Задержка в развитии, сохранение у подростка или взрослого человека образа мышления</w:t>
      </w:r>
      <w:r w:rsidR="00B437B8" w:rsidRPr="00542CE0">
        <w:rPr>
          <w:rFonts w:ascii="Times New Roman" w:hAnsi="Times New Roman" w:cs="Times New Roman"/>
          <w:sz w:val="24"/>
          <w:szCs w:val="24"/>
          <w:lang w:val="ru-RU"/>
        </w:rPr>
        <w:t>, присущего детям, это:</w:t>
      </w:r>
    </w:p>
    <w:p w:rsidR="00AD2D03" w:rsidRPr="00AE6AC6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AC6">
        <w:rPr>
          <w:rFonts w:ascii="Times New Roman" w:hAnsi="Times New Roman" w:cs="Times New Roman"/>
          <w:sz w:val="24"/>
          <w:szCs w:val="24"/>
          <w:lang w:val="ru-RU"/>
        </w:rPr>
        <w:t>А) олигофрения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Б) дебильность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В) инфантильность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Г) бессознательное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E0">
        <w:rPr>
          <w:rFonts w:ascii="Times New Roman" w:hAnsi="Times New Roman" w:cs="Times New Roman"/>
          <w:sz w:val="24"/>
          <w:szCs w:val="24"/>
        </w:rPr>
        <w:t>Д) акселерация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03" w:rsidRPr="00542CE0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E0">
        <w:rPr>
          <w:rFonts w:ascii="Times New Roman" w:hAnsi="Times New Roman" w:cs="Times New Roman"/>
          <w:sz w:val="24"/>
          <w:szCs w:val="24"/>
        </w:rPr>
        <w:t>И</w:t>
      </w:r>
      <w:r w:rsidR="00B437B8" w:rsidRPr="00542CE0">
        <w:rPr>
          <w:rFonts w:ascii="Times New Roman" w:hAnsi="Times New Roman" w:cs="Times New Roman"/>
          <w:sz w:val="24"/>
          <w:szCs w:val="24"/>
        </w:rPr>
        <w:t xml:space="preserve">нвалидность может быть: 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А) только приобретенной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Б) только врожденной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В) приобретенной и врожденной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D03" w:rsidRPr="00542CE0" w:rsidRDefault="00AD2D03" w:rsidP="00AD2D03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Реабилитация лиц с ограниченными возможностями здоровья может быть</w:t>
      </w:r>
      <w:r w:rsidR="00B437B8" w:rsidRPr="00542C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А) медицинской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Б) профессиональной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В) социальной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E0">
        <w:rPr>
          <w:rFonts w:ascii="Times New Roman" w:hAnsi="Times New Roman" w:cs="Times New Roman"/>
          <w:sz w:val="24"/>
          <w:szCs w:val="24"/>
        </w:rPr>
        <w:t>Г) физической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E0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AD2D03" w:rsidRPr="00542CE0" w:rsidRDefault="00AD2D03" w:rsidP="00AD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03" w:rsidRPr="00AE6AC6" w:rsidRDefault="00AD2D03" w:rsidP="00AD2D03">
      <w:pPr>
        <w:pStyle w:val="ac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sz w:val="24"/>
          <w:szCs w:val="24"/>
          <w:lang w:val="ru-RU"/>
        </w:rPr>
        <w:t>Проведите анализ стратегии старения, предложите варианты улучшения качества жизни пожилого человека.</w:t>
      </w:r>
    </w:p>
    <w:p w:rsidR="00AD2D03" w:rsidRPr="00AE6AC6" w:rsidRDefault="00AD2D03" w:rsidP="00AD2D03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D2D03" w:rsidRPr="00542CE0" w:rsidRDefault="00B437B8" w:rsidP="00AD2D03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CE0">
        <w:rPr>
          <w:rFonts w:ascii="Times New Roman" w:hAnsi="Times New Roman" w:cs="Times New Roman"/>
          <w:bCs/>
          <w:sz w:val="24"/>
          <w:szCs w:val="24"/>
          <w:lang w:val="ru-RU"/>
        </w:rPr>
        <w:t>Ситуация</w:t>
      </w:r>
      <w:r w:rsidR="00AD2D03" w:rsidRPr="00542CE0">
        <w:rPr>
          <w:rFonts w:ascii="Times New Roman" w:hAnsi="Times New Roman" w:cs="Times New Roman"/>
          <w:bCs/>
          <w:sz w:val="24"/>
          <w:szCs w:val="24"/>
          <w:lang w:val="ru-RU"/>
        </w:rPr>
        <w:t>. Степанова Нина Михайловна 1936 года рождения</w:t>
      </w:r>
      <w:r w:rsidR="00AD2D03" w:rsidRPr="00542CE0">
        <w:rPr>
          <w:rFonts w:ascii="Times New Roman" w:hAnsi="Times New Roman" w:cs="Times New Roman"/>
          <w:sz w:val="24"/>
          <w:szCs w:val="24"/>
          <w:lang w:val="ru-RU"/>
        </w:rPr>
        <w:t>. Отец был военачальником, репрессирован в 1939 году.  Н.М. с матерью была сослана на Урал, мать умерла. Н.М. вернулась в 1953 году, окончила техникум по специальности модельер-конструктор. По словам Н.М., выжить ей помогло умение шить и моделировать одежду. «Это сейчас, - говорит она, - мое умение никому не нужно, а тогда очень ценилось». Н.М. живет одна в однокомнатной квартире, старается поддерживать с соседями ровные отношения, но одна из соседок «вредная, как с улицы придёт – оставляет грязь около двери». С другой соседкой (1938 года рождения) у Н.М. хорошие отношения. « У нас почти одинаковые судьбы, - говорит она о соседке, нам проще понять друг друга». Н.М. считает, что судьба у нее не удалась, нет детей, внуков. «Я тихо доживаю свой век, увы, не так, как хотелось бы»,- признается она.</w:t>
      </w:r>
    </w:p>
    <w:p w:rsidR="00B437B8" w:rsidRDefault="00B437B8" w:rsidP="00E37E7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55E" w:rsidRPr="00E37E7C" w:rsidRDefault="00294D3F" w:rsidP="00E37E7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E37E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2.6. </w:t>
      </w:r>
      <w:r w:rsidR="00A1355E" w:rsidRPr="00E37E7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Критерии и показатели, используемые при оценивании выполнения творческих заданий,</w:t>
      </w:r>
      <w:r w:rsidR="00E37E7C" w:rsidRPr="00E37E7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индивидуальных проектов</w:t>
      </w:r>
    </w:p>
    <w:p w:rsidR="002554F8" w:rsidRPr="00E37E7C" w:rsidRDefault="002554F8" w:rsidP="00E37E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94D3F" w:rsidRPr="00E37E7C" w:rsidRDefault="00294D3F" w:rsidP="00E37E7C">
      <w:pPr>
        <w:spacing w:after="0"/>
        <w:ind w:firstLine="708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E37E7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Выполнение творческ</w:t>
      </w:r>
      <w:r w:rsidR="00E37E7C" w:rsidRPr="00E37E7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ого задания, </w:t>
      </w:r>
      <w:r w:rsidRPr="00E37E7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является об</w:t>
      </w:r>
      <w:r w:rsidR="00E37E7C" w:rsidRPr="00E37E7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язательным элементом в системе </w:t>
      </w:r>
      <w:r w:rsidR="00E37E7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балльно- рейтинговой оценки</w:t>
      </w:r>
      <w:r w:rsidRPr="00E37E7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результата обучения студента.</w:t>
      </w:r>
    </w:p>
    <w:tbl>
      <w:tblPr>
        <w:tblW w:w="1478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39"/>
        <w:gridCol w:w="7796"/>
        <w:gridCol w:w="2551"/>
      </w:tblGrid>
      <w:tr w:rsidR="00294D3F" w:rsidRPr="001A356F" w:rsidTr="00E37E7C">
        <w:trPr>
          <w:tblCellSpacing w:w="7" w:type="dxa"/>
        </w:trPr>
        <w:tc>
          <w:tcPr>
            <w:tcW w:w="4418" w:type="dxa"/>
            <w:vAlign w:val="center"/>
          </w:tcPr>
          <w:p w:rsidR="00294D3F" w:rsidRPr="00E37E7C" w:rsidRDefault="00294D3F" w:rsidP="00E37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7782" w:type="dxa"/>
            <w:vAlign w:val="center"/>
          </w:tcPr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актуальность проблемы и темы;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- самостоятельность суждений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логика изложения материала;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полнота и глубина раскрытия основных понятий проблемы;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кач</w:t>
            </w:r>
            <w:r w:rsid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ество используемой аргументации</w:t>
            </w: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94D3F" w:rsidRPr="00E37E7C" w:rsidRDefault="00E37E7C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 моделирования и целостность предложенного</w:t>
            </w:r>
            <w:r w:rsidR="00294D3F"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-привлечение при анализе ситуаций смежных знаний: социологических, психологических, культурологических и т.д. 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работать с разными источниками информации;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умение обобщать, сопоставлять различные точки зрения по рассматриваемому вопросу.</w:t>
            </w:r>
          </w:p>
        </w:tc>
        <w:tc>
          <w:tcPr>
            <w:tcW w:w="2530" w:type="dxa"/>
            <w:vAlign w:val="center"/>
          </w:tcPr>
          <w:p w:rsidR="00294D3F" w:rsidRPr="00E37E7C" w:rsidRDefault="00E37E7C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</w:t>
            </w:r>
            <w:r w:rsidR="00294D3F"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баллов </w:t>
            </w:r>
          </w:p>
          <w:p w:rsidR="00294D3F" w:rsidRPr="00E37E7C" w:rsidRDefault="00294D3F" w:rsidP="00E3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максимум 10 баллов за  семестр</w:t>
            </w:r>
          </w:p>
        </w:tc>
      </w:tr>
      <w:tr w:rsidR="00E37E7C" w:rsidRPr="001A356F" w:rsidTr="00E37E7C">
        <w:trPr>
          <w:trHeight w:val="401"/>
          <w:tblCellSpacing w:w="7" w:type="dxa"/>
        </w:trPr>
        <w:tc>
          <w:tcPr>
            <w:tcW w:w="4418" w:type="dxa"/>
            <w:vAlign w:val="center"/>
          </w:tcPr>
          <w:p w:rsidR="00E37E7C" w:rsidRPr="00E37E7C" w:rsidRDefault="00E37E7C" w:rsidP="00E37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26" w:type="dxa"/>
            <w:gridSpan w:val="2"/>
            <w:vAlign w:val="center"/>
          </w:tcPr>
          <w:p w:rsidR="00E37E7C" w:rsidRPr="00E37E7C" w:rsidRDefault="00E37E7C" w:rsidP="00E37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E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балл- 10 баллов  за семестр</w:t>
            </w:r>
          </w:p>
        </w:tc>
      </w:tr>
    </w:tbl>
    <w:p w:rsidR="00294D3F" w:rsidRPr="00E37E7C" w:rsidRDefault="00294D3F" w:rsidP="00E37E7C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294D3F" w:rsidRPr="00E37E7C" w:rsidRDefault="00294D3F" w:rsidP="00E37E7C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E37E7C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Предлагаемая тематика заданий:</w:t>
      </w:r>
    </w:p>
    <w:p w:rsidR="00C80A2E" w:rsidRPr="00C80A2E" w:rsidRDefault="00C80A2E" w:rsidP="00C80A2E">
      <w:pPr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№ 1.  Творческое задание «Виды общения»</w:t>
      </w:r>
    </w:p>
    <w:p w:rsidR="00C80A2E" w:rsidRPr="00C80A2E" w:rsidRDefault="00C80A2E" w:rsidP="00C80A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Проработав конспект и проанализировав опорную схему, составленную на занятии, выбери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виды общения, которые наиболее часто применяются юристом в деятельности по социальному обеспечению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,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и расположи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их по частоте использования.</w:t>
      </w:r>
    </w:p>
    <w:p w:rsidR="00C80A2E" w:rsidRPr="00C80A2E" w:rsidRDefault="00C80A2E" w:rsidP="00C80A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Сформулируй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девиз (лозунг), который бы отражал основное содержание или идею каждого из видов.</w:t>
      </w:r>
    </w:p>
    <w:p w:rsidR="00C80A2E" w:rsidRPr="00C80A2E" w:rsidRDefault="00C80A2E" w:rsidP="00C80A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Проиллюстрируй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свои девизы картинками, фотографиями, сюжетами, которые бы отражали виды общения.</w:t>
      </w:r>
    </w:p>
    <w:p w:rsidR="00C80A2E" w:rsidRPr="00C80A2E" w:rsidRDefault="00C80A2E" w:rsidP="00C80A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Подготовь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аргументированное выступление с описанием видов общения юриста и иллюстрациями (слайдами).</w:t>
      </w:r>
    </w:p>
    <w:p w:rsidR="00C80A2E" w:rsidRPr="00C80A2E" w:rsidRDefault="00C80A2E" w:rsidP="00C80A2E">
      <w:pPr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№ 2. Творческое задание </w:t>
      </w:r>
      <w:r w:rsidRPr="00C80A2E">
        <w:rPr>
          <w:rFonts w:ascii="Times New Roman" w:eastAsia="Times New Roman" w:hAnsi="Times New Roman" w:cs="Times New Roman"/>
          <w:kern w:val="36"/>
          <w:sz w:val="24"/>
          <w:szCs w:val="24"/>
        </w:rPr>
        <w:t>«Способности»</w:t>
      </w:r>
    </w:p>
    <w:p w:rsidR="00C80A2E" w:rsidRPr="00C80A2E" w:rsidRDefault="00C80A2E" w:rsidP="00C80A2E">
      <w:pPr>
        <w:widowControl w:val="0"/>
        <w:numPr>
          <w:ilvl w:val="0"/>
          <w:numId w:val="19"/>
        </w:numPr>
        <w:tabs>
          <w:tab w:val="clear" w:pos="1653"/>
          <w:tab w:val="num" w:pos="-3600"/>
        </w:tabs>
        <w:autoSpaceDE w:val="0"/>
        <w:autoSpaceDN w:val="0"/>
        <w:adjustRightInd w:val="0"/>
        <w:spacing w:after="120" w:line="240" w:lineRule="auto"/>
        <w:ind w:left="900" w:hanging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В трудах известного психолога Б.М. Теплова содержится развернутое понятие способностей. Он выделяет три главных признака способностей. «Во-первых, — указывал он, — под способнос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softHyphen/>
        <w:t>тями разумеются индивидуально-психологические особенности, отличающие одного человека от другого; никто не станет говорить о способ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softHyphen/>
        <w:t>ностях там, где дело идет о свойствах, в отношении которых все люди равны... Во-вторых, способностями называют не всякие вообще индиви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softHyphen/>
        <w:t>дуальные особенности, а лишь такие, которые имеют отношение к успеш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softHyphen/>
        <w:t>ности выполнения какой-либо деятельности или многих деятельностей... В-третьих, понятие «способность» не сводится к тем занятиям, навыкам или умениям, которые уже выработаны у данного человека»</w:t>
      </w:r>
    </w:p>
    <w:p w:rsidR="00C80A2E" w:rsidRPr="00C80A2E" w:rsidRDefault="00C80A2E" w:rsidP="00C80A2E">
      <w:pPr>
        <w:widowControl w:val="0"/>
        <w:numPr>
          <w:ilvl w:val="0"/>
          <w:numId w:val="19"/>
        </w:numPr>
        <w:tabs>
          <w:tab w:val="clear" w:pos="1653"/>
          <w:tab w:val="num" w:pos="-3600"/>
        </w:tabs>
        <w:autoSpaceDE w:val="0"/>
        <w:autoSpaceDN w:val="0"/>
        <w:adjustRightInd w:val="0"/>
        <w:spacing w:after="120" w:line="240" w:lineRule="auto"/>
        <w:ind w:left="900" w:hanging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Исходя из этого отрывка, подумай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и определи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, какие способности в максимальной степени будут способствовать успешной деятельности юриста. </w:t>
      </w:r>
    </w:p>
    <w:p w:rsidR="00C80A2E" w:rsidRPr="00C80A2E" w:rsidRDefault="00C80A2E" w:rsidP="00C80A2E">
      <w:pPr>
        <w:widowControl w:val="0"/>
        <w:numPr>
          <w:ilvl w:val="0"/>
          <w:numId w:val="19"/>
        </w:numPr>
        <w:tabs>
          <w:tab w:val="clear" w:pos="1653"/>
          <w:tab w:val="num" w:pos="-3600"/>
        </w:tabs>
        <w:autoSpaceDE w:val="0"/>
        <w:autoSpaceDN w:val="0"/>
        <w:adjustRightInd w:val="0"/>
        <w:spacing w:after="120" w:line="240" w:lineRule="auto"/>
        <w:ind w:left="900" w:hanging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Подбери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аргументы, почему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именно на эти способности следует обратить 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вниман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ие 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будущим юристам.</w:t>
      </w:r>
    </w:p>
    <w:p w:rsidR="00C80A2E" w:rsidRPr="00C80A2E" w:rsidRDefault="00C80A2E" w:rsidP="00C80A2E">
      <w:pPr>
        <w:widowControl w:val="0"/>
        <w:numPr>
          <w:ilvl w:val="0"/>
          <w:numId w:val="19"/>
        </w:numPr>
        <w:tabs>
          <w:tab w:val="clear" w:pos="1653"/>
          <w:tab w:val="num" w:pos="-3600"/>
        </w:tabs>
        <w:autoSpaceDE w:val="0"/>
        <w:autoSpaceDN w:val="0"/>
        <w:adjustRightInd w:val="0"/>
        <w:spacing w:after="120" w:line="240" w:lineRule="auto"/>
        <w:ind w:left="900" w:hanging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Оформи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свою работу в виде плаката с образом «идеального» юриста и отраж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ением на плакате выбранных вами</w:t>
      </w:r>
      <w:r w:rsidRPr="00C80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способностей.</w:t>
      </w:r>
    </w:p>
    <w:p w:rsidR="002554F8" w:rsidRPr="00C80A2E" w:rsidRDefault="002554F8" w:rsidP="00C80A2E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FF2F04" w:rsidRPr="00FF2F04" w:rsidRDefault="00AE6AC6" w:rsidP="00FF2F04">
      <w:pPr>
        <w:pStyle w:val="af1"/>
        <w:numPr>
          <w:ilvl w:val="1"/>
          <w:numId w:val="12"/>
        </w:num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</w:t>
      </w:r>
      <w:r w:rsidR="00FF2F04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Вопросы к дифференцированному зачёту</w:t>
      </w:r>
    </w:p>
    <w:p w:rsidR="008C7DEC" w:rsidRPr="008C7DEC" w:rsidRDefault="008C7DEC" w:rsidP="008C7DE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b/>
          <w:sz w:val="24"/>
          <w:szCs w:val="24"/>
        </w:rPr>
        <w:t>3 семестр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</w:rPr>
        <w:t>Предмет и задачи общей психологии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Психология как наука. Объект и предмет общей психологии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</w:rPr>
        <w:t>Развитие психологии как науки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психологии. Классифи</w:t>
      </w:r>
      <w:r>
        <w:rPr>
          <w:rFonts w:ascii="Times New Roman" w:hAnsi="Times New Roman" w:cs="Times New Roman"/>
          <w:sz w:val="24"/>
          <w:szCs w:val="24"/>
          <w:lang w:val="ru-RU"/>
        </w:rPr>
        <w:t>кация методов. Охарактеризуйте три</w:t>
      </w: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любых из них.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методы психологии в социальном обеспечении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</w:rPr>
        <w:t>Общие положения о психических явлениях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и характеристика ощущений. Виды ощущений. Как различают ощущения по модальности?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Свойства ощущений.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и характеристика восприятия. Какие виды восприятия существуют. Свойства восприятия.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Иллюзии восприятия.</w:t>
      </w:r>
    </w:p>
    <w:p w:rsidR="008C7DEC" w:rsidRPr="00AE6AC6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и характеристика представлений. Классификация представлений.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процессы ощущения, восприятия, представления.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Что такое память? Какие виды памяти Вы знаете? Свойства памяти и ее закономерности.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Память, законы и закономерности памяти. Дайте краткую характеристику процессам памяти.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такое мышление? Перечислите и охарактеризуйте основные мыслительные операции.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 xml:space="preserve">Формы и виды мышления. 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Охарактеризуйте процессы памяти и мышления. 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Внимание. Виды внимания. Перечислите свойства внимания и дайте им характеристику.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характеристику вниманию как психическому познавательн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му процессу.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Чувства, эмоции, взаимоотношение чувств и эмоций. Охарактеризуйте различные эмоциональные состояния человека.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Воля. Сущность и структура волевого акта.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Волевые свойства личности.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эмоционально-волевую сферу личности.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Общие основы учения о личности. Какие основные направления, изучающие личность, существуют в зарубежной и отечественной психологии?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Кратко охарактеризуйте их.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теорий личности и подходов к пониманию личности в зарубежной психологии.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теорий личности и подходов к пониманию личности в отечественной психологии.</w:t>
      </w:r>
    </w:p>
    <w:p w:rsidR="008C7DEC" w:rsidRPr="00AE6AC6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понятия личности. В чем разница понятий «человек», «индивид», «личность»? 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структурно-динамического подхода в отечественной психологии.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структуры личности, ее целостности и стабильности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Подструктура биопсихических свойств. Темперамент, характер.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 и интеллект. Краткая характеристика.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Подструктура опыта личности. Характеристика составляющих ее элементов.</w:t>
      </w:r>
    </w:p>
    <w:p w:rsidR="008C7DEC" w:rsidRPr="008C7DEC" w:rsidRDefault="008C7DEC" w:rsidP="008C7DE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Подструктура направленности личности. Характеристика составляющих ее элементов.</w:t>
      </w:r>
    </w:p>
    <w:p w:rsidR="008C7DEC" w:rsidRDefault="008C7DEC" w:rsidP="003361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направления использования знаний о личности в профессиональной деятельности юриста.</w:t>
      </w:r>
    </w:p>
    <w:p w:rsidR="003361C4" w:rsidRPr="003361C4" w:rsidRDefault="003361C4" w:rsidP="003361C4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DEC" w:rsidRPr="008C7DEC" w:rsidRDefault="008C7DEC" w:rsidP="008C7DE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b/>
          <w:bCs/>
          <w:sz w:val="24"/>
          <w:szCs w:val="24"/>
        </w:rPr>
        <w:t>4 семестр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и характеристика ощущений. 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Виды ощущений. Свойства ощущений. 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и характеристика восприятия. 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Восприятия.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и характеристика представлений. Классификация представлений.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процессы ощущения, восприятия, представления. 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 памяти и ее закономерности. Изменения памяти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Память. Дайте краткую характеристику процессам памяти. Изменения памяти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ышление.</w:t>
      </w: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Перечислите и охарактеризуйте основные мыслительные операции. 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виды мышления. 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процессы памяти и мышления. Их изменения у инвалидов и лиц пожилого возраста</w:t>
      </w: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Внимание. Перечислите свойства внимания и дайте им характеристику.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Их изменения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внимание. Изменения  внимания у инвалидов и лиц пожилого возраста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Чувства, эмоции, взаимоотношение чувств и эмоций. Охарактеризуйте различные эмоциональные состояния человека.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C7DEC">
        <w:rPr>
          <w:rFonts w:ascii="Times New Roman" w:eastAsia="Times New Roman" w:hAnsi="Times New Roman" w:cs="Times New Roman"/>
          <w:sz w:val="24"/>
          <w:szCs w:val="24"/>
        </w:rPr>
        <w:t>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Воля. Сущность и структура волевого акта. Особенности у инвалидов и лиц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эмоционально-волевую сферу личности и ее изменения у инвалидов и лиц пожилого возраста.</w:t>
      </w:r>
    </w:p>
    <w:p w:rsidR="008C7DEC" w:rsidRPr="00AE6AC6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понятия личности. В чем разница понятий «человек», «индивид», «личность»?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теорий личности в отечественной психологии. Структурно-динамический подход.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структуры личности, ее целостности и стабильности.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Темперамент, характер, их изменения у инвалидов и лиц пожилого возраста</w:t>
      </w: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 и интеллект, их изменения у инвалидов и лиц пожилого возраста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 социальной психологии и психологии общения. Культура делового общения. Правила общения.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 социальной психологии и психологии общения. Этика общения. Особенности общения с инвалидами и лицами пожилого возраста.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и формы общения. Общая характеристика, цели и задачи этапов.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и формы общения. Характеристика этапа подготовки.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и формы общения. Характеристика этапа вступления в контакт.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и формы общения. Характеристика этапа беседы.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и формы общения. Характеристика этапа завершения контакта.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DEC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Психологический климат коллектива и факторы, его определяющие</w:t>
      </w:r>
    </w:p>
    <w:p w:rsidR="008C7DEC" w:rsidRPr="008C7DEC" w:rsidRDefault="008C7DEC" w:rsidP="008C7DEC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C">
        <w:rPr>
          <w:rFonts w:ascii="Times New Roman" w:eastAsia="Times New Roman" w:hAnsi="Times New Roman" w:cs="Times New Roman"/>
          <w:sz w:val="24"/>
          <w:szCs w:val="24"/>
        </w:rPr>
        <w:t>Понятие деонтологии. Виды деонтологии</w:t>
      </w:r>
    </w:p>
    <w:p w:rsidR="00FF2F04" w:rsidRPr="008C7DEC" w:rsidRDefault="00FF2F04" w:rsidP="00E37E7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sectPr w:rsidR="00FF2F04" w:rsidRPr="008C7DEC" w:rsidSect="003D50A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F6199" w:rsidRPr="008C7DEC" w:rsidRDefault="007F6199" w:rsidP="00E37E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6199" w:rsidRPr="008C7DEC" w:rsidSect="004031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8A" w:rsidRDefault="00940D8A" w:rsidP="00CC3E40">
      <w:pPr>
        <w:spacing w:after="0" w:line="240" w:lineRule="auto"/>
      </w:pPr>
      <w:r>
        <w:separator/>
      </w:r>
    </w:p>
  </w:endnote>
  <w:endnote w:type="continuationSeparator" w:id="0">
    <w:p w:rsidR="00940D8A" w:rsidRDefault="00940D8A" w:rsidP="00C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8A" w:rsidRDefault="00940D8A" w:rsidP="00CC3E40">
      <w:pPr>
        <w:spacing w:after="0" w:line="240" w:lineRule="auto"/>
      </w:pPr>
      <w:r>
        <w:separator/>
      </w:r>
    </w:p>
  </w:footnote>
  <w:footnote w:type="continuationSeparator" w:id="0">
    <w:p w:rsidR="00940D8A" w:rsidRDefault="00940D8A" w:rsidP="00CC3E40">
      <w:pPr>
        <w:spacing w:after="0" w:line="240" w:lineRule="auto"/>
      </w:pPr>
      <w:r>
        <w:continuationSeparator/>
      </w:r>
    </w:p>
  </w:footnote>
  <w:footnote w:id="1">
    <w:p w:rsidR="00D4462B" w:rsidRPr="002E0A30" w:rsidRDefault="00D4462B" w:rsidP="00C5052D">
      <w:pPr>
        <w:pStyle w:val="ae"/>
        <w:spacing w:line="240" w:lineRule="auto"/>
        <w:rPr>
          <w:rFonts w:ascii="Times New Roman" w:hAnsi="Times New Roman" w:cs="Times New Roman"/>
          <w:lang w:val="ru-RU"/>
        </w:rPr>
      </w:pPr>
      <w:r w:rsidRPr="002E0A30">
        <w:rPr>
          <w:rStyle w:val="af0"/>
          <w:rFonts w:ascii="Times New Roman" w:eastAsiaTheme="majorEastAsia" w:hAnsi="Times New Roman" w:cs="Times New Roman"/>
        </w:rPr>
        <w:footnoteRef/>
      </w:r>
      <w:r w:rsidRPr="002E0A30">
        <w:rPr>
          <w:rFonts w:ascii="Times New Roman" w:hAnsi="Times New Roman" w:cs="Times New Roman"/>
          <w:lang w:val="ru-RU"/>
        </w:rPr>
        <w:t xml:space="preserve"> на уровне знаний, умений и владения навыками, опытом деятельности</w:t>
      </w:r>
    </w:p>
  </w:footnote>
  <w:footnote w:id="2">
    <w:p w:rsidR="00D4462B" w:rsidRPr="005119E8" w:rsidRDefault="00D4462B" w:rsidP="00CC3E40">
      <w:pPr>
        <w:pStyle w:val="ae"/>
        <w:spacing w:line="240" w:lineRule="auto"/>
        <w:rPr>
          <w:rFonts w:ascii="Times New Roman" w:hAnsi="Times New Roman" w:cs="Times New Roman"/>
          <w:lang w:val="ru-RU"/>
        </w:rPr>
      </w:pPr>
      <w:r w:rsidRPr="005119E8">
        <w:rPr>
          <w:rStyle w:val="af0"/>
          <w:rFonts w:ascii="Times New Roman" w:eastAsiaTheme="majorEastAsia" w:hAnsi="Times New Roman" w:cs="Times New Roman"/>
        </w:rPr>
        <w:footnoteRef/>
      </w:r>
      <w:r w:rsidRPr="005119E8">
        <w:rPr>
          <w:rFonts w:ascii="Times New Roman" w:hAnsi="Times New Roman" w:cs="Times New Roman"/>
          <w:lang w:val="ru-RU"/>
        </w:rPr>
        <w:t xml:space="preserve"> типовые контрольные задания или иные материалы, необходимые для оценки конкретных результатов освоения </w:t>
      </w:r>
      <w:r>
        <w:rPr>
          <w:rFonts w:ascii="Times New Roman" w:hAnsi="Times New Roman" w:cs="Times New Roman"/>
          <w:lang w:val="ru-RU"/>
        </w:rPr>
        <w:t>дисциплины</w:t>
      </w:r>
      <w:r w:rsidRPr="005119E8">
        <w:rPr>
          <w:rFonts w:ascii="Times New Roman" w:hAnsi="Times New Roman" w:cs="Times New Roman"/>
          <w:lang w:val="ru-RU"/>
        </w:rPr>
        <w:t>, разрабатываются совместно с работодателями и (или) их объединениями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823223"/>
      <w:docPartObj>
        <w:docPartGallery w:val="Page Numbers (Top of Page)"/>
        <w:docPartUnique/>
      </w:docPartObj>
    </w:sdtPr>
    <w:sdtEndPr/>
    <w:sdtContent>
      <w:p w:rsidR="00D4462B" w:rsidRDefault="00D446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62B" w:rsidRDefault="00D4462B" w:rsidP="003D50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98C"/>
    <w:multiLevelType w:val="hybridMultilevel"/>
    <w:tmpl w:val="D382C0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58B9"/>
    <w:multiLevelType w:val="multilevel"/>
    <w:tmpl w:val="FC54B5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E4BF2"/>
    <w:multiLevelType w:val="hybridMultilevel"/>
    <w:tmpl w:val="F95C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5AFA"/>
    <w:multiLevelType w:val="hybridMultilevel"/>
    <w:tmpl w:val="EE106F20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9AC"/>
    <w:multiLevelType w:val="hybridMultilevel"/>
    <w:tmpl w:val="89F632B6"/>
    <w:lvl w:ilvl="0" w:tplc="2D7A2A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A3303"/>
    <w:multiLevelType w:val="hybridMultilevel"/>
    <w:tmpl w:val="4AB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B34ED"/>
    <w:multiLevelType w:val="hybridMultilevel"/>
    <w:tmpl w:val="A6D4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536"/>
    <w:multiLevelType w:val="hybridMultilevel"/>
    <w:tmpl w:val="166C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7329"/>
    <w:multiLevelType w:val="hybridMultilevel"/>
    <w:tmpl w:val="1D326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B8659D"/>
    <w:multiLevelType w:val="hybridMultilevel"/>
    <w:tmpl w:val="2848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933EA"/>
    <w:multiLevelType w:val="multilevel"/>
    <w:tmpl w:val="AB3C94E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938C6"/>
    <w:multiLevelType w:val="hybridMultilevel"/>
    <w:tmpl w:val="A4B05E14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1F7B"/>
    <w:multiLevelType w:val="hybridMultilevel"/>
    <w:tmpl w:val="BF5E0128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51EE"/>
    <w:multiLevelType w:val="hybridMultilevel"/>
    <w:tmpl w:val="C2C0D822"/>
    <w:lvl w:ilvl="0" w:tplc="66203F1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3A56E41"/>
    <w:multiLevelType w:val="hybridMultilevel"/>
    <w:tmpl w:val="4A42381E"/>
    <w:lvl w:ilvl="0" w:tplc="369C5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A23E4"/>
    <w:multiLevelType w:val="hybridMultilevel"/>
    <w:tmpl w:val="9586C550"/>
    <w:lvl w:ilvl="0" w:tplc="4866F1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877"/>
    <w:multiLevelType w:val="hybridMultilevel"/>
    <w:tmpl w:val="B6021062"/>
    <w:lvl w:ilvl="0" w:tplc="B57E5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259F7"/>
    <w:multiLevelType w:val="hybridMultilevel"/>
    <w:tmpl w:val="68AE40A4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F6667"/>
    <w:multiLevelType w:val="singleLevel"/>
    <w:tmpl w:val="857C8D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5C1B3F13"/>
    <w:multiLevelType w:val="hybridMultilevel"/>
    <w:tmpl w:val="FDBCD3A4"/>
    <w:lvl w:ilvl="0" w:tplc="9FD2A4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3566C5"/>
    <w:multiLevelType w:val="hybridMultilevel"/>
    <w:tmpl w:val="C7C42C4E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43C"/>
    <w:multiLevelType w:val="hybridMultilevel"/>
    <w:tmpl w:val="4EA09F4E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3739"/>
    <w:multiLevelType w:val="hybridMultilevel"/>
    <w:tmpl w:val="6422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6454F"/>
    <w:multiLevelType w:val="hybridMultilevel"/>
    <w:tmpl w:val="5976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F561C"/>
    <w:multiLevelType w:val="hybridMultilevel"/>
    <w:tmpl w:val="27BC9B90"/>
    <w:lvl w:ilvl="0" w:tplc="DE68D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5A6A"/>
    <w:multiLevelType w:val="hybridMultilevel"/>
    <w:tmpl w:val="9DEAB0BC"/>
    <w:lvl w:ilvl="0" w:tplc="2D7A2A2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F14A8"/>
    <w:multiLevelType w:val="hybridMultilevel"/>
    <w:tmpl w:val="39DE5EBE"/>
    <w:lvl w:ilvl="0" w:tplc="9FD2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E79"/>
    <w:multiLevelType w:val="hybridMultilevel"/>
    <w:tmpl w:val="C440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35EE"/>
    <w:multiLevelType w:val="hybridMultilevel"/>
    <w:tmpl w:val="F93058D2"/>
    <w:lvl w:ilvl="0" w:tplc="C5C83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879D1"/>
    <w:multiLevelType w:val="multilevel"/>
    <w:tmpl w:val="5908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3"/>
  </w:num>
  <w:num w:numId="5">
    <w:abstractNumId w:val="23"/>
  </w:num>
  <w:num w:numId="6">
    <w:abstractNumId w:val="17"/>
  </w:num>
  <w:num w:numId="7">
    <w:abstractNumId w:val="30"/>
  </w:num>
  <w:num w:numId="8">
    <w:abstractNumId w:val="29"/>
  </w:num>
  <w:num w:numId="9">
    <w:abstractNumId w:val="4"/>
  </w:num>
  <w:num w:numId="10">
    <w:abstractNumId w:val="10"/>
  </w:num>
  <w:num w:numId="11">
    <w:abstractNumId w:val="26"/>
  </w:num>
  <w:num w:numId="12">
    <w:abstractNumId w:val="1"/>
  </w:num>
  <w:num w:numId="13">
    <w:abstractNumId w:val="19"/>
  </w:num>
  <w:num w:numId="14">
    <w:abstractNumId w:val="1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13"/>
  </w:num>
  <w:num w:numId="20">
    <w:abstractNumId w:val="24"/>
  </w:num>
  <w:num w:numId="21">
    <w:abstractNumId w:val="0"/>
  </w:num>
  <w:num w:numId="22">
    <w:abstractNumId w:val="8"/>
  </w:num>
  <w:num w:numId="23">
    <w:abstractNumId w:val="28"/>
  </w:num>
  <w:num w:numId="24">
    <w:abstractNumId w:val="6"/>
  </w:num>
  <w:num w:numId="25">
    <w:abstractNumId w:val="11"/>
  </w:num>
  <w:num w:numId="26">
    <w:abstractNumId w:val="21"/>
  </w:num>
  <w:num w:numId="27">
    <w:abstractNumId w:val="12"/>
  </w:num>
  <w:num w:numId="28">
    <w:abstractNumId w:val="27"/>
  </w:num>
  <w:num w:numId="29">
    <w:abstractNumId w:val="20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40"/>
    <w:rsid w:val="00030CDE"/>
    <w:rsid w:val="000665F3"/>
    <w:rsid w:val="0007613B"/>
    <w:rsid w:val="00085434"/>
    <w:rsid w:val="000B5AD0"/>
    <w:rsid w:val="000C18DC"/>
    <w:rsid w:val="000C6044"/>
    <w:rsid w:val="000E2B8B"/>
    <w:rsid w:val="000F4ACF"/>
    <w:rsid w:val="00103672"/>
    <w:rsid w:val="00176DCF"/>
    <w:rsid w:val="00182D38"/>
    <w:rsid w:val="001A0FDA"/>
    <w:rsid w:val="001A2748"/>
    <w:rsid w:val="001A356F"/>
    <w:rsid w:val="001C231E"/>
    <w:rsid w:val="001E4DEA"/>
    <w:rsid w:val="001E7E6C"/>
    <w:rsid w:val="001F00BC"/>
    <w:rsid w:val="00207E6D"/>
    <w:rsid w:val="002237FD"/>
    <w:rsid w:val="00234B9A"/>
    <w:rsid w:val="00252386"/>
    <w:rsid w:val="002554F8"/>
    <w:rsid w:val="00265617"/>
    <w:rsid w:val="00294D3F"/>
    <w:rsid w:val="003035C2"/>
    <w:rsid w:val="003361C4"/>
    <w:rsid w:val="003575F7"/>
    <w:rsid w:val="00363F83"/>
    <w:rsid w:val="0039410F"/>
    <w:rsid w:val="003A6866"/>
    <w:rsid w:val="003D50A7"/>
    <w:rsid w:val="003E1EBC"/>
    <w:rsid w:val="0040310E"/>
    <w:rsid w:val="00403A59"/>
    <w:rsid w:val="00405C87"/>
    <w:rsid w:val="004370ED"/>
    <w:rsid w:val="00444F9E"/>
    <w:rsid w:val="004C5F36"/>
    <w:rsid w:val="004E5504"/>
    <w:rsid w:val="004E5F7E"/>
    <w:rsid w:val="0050327F"/>
    <w:rsid w:val="0052496F"/>
    <w:rsid w:val="005379D0"/>
    <w:rsid w:val="00542CE0"/>
    <w:rsid w:val="005757B5"/>
    <w:rsid w:val="00591A56"/>
    <w:rsid w:val="0059739A"/>
    <w:rsid w:val="005E0A52"/>
    <w:rsid w:val="005F14A9"/>
    <w:rsid w:val="00611879"/>
    <w:rsid w:val="00625F4A"/>
    <w:rsid w:val="00675101"/>
    <w:rsid w:val="0069208B"/>
    <w:rsid w:val="006F095D"/>
    <w:rsid w:val="006F5BCE"/>
    <w:rsid w:val="00717C37"/>
    <w:rsid w:val="00765E98"/>
    <w:rsid w:val="00776AEE"/>
    <w:rsid w:val="00791759"/>
    <w:rsid w:val="007F6199"/>
    <w:rsid w:val="00807D91"/>
    <w:rsid w:val="00830FDF"/>
    <w:rsid w:val="0087029C"/>
    <w:rsid w:val="00876A2B"/>
    <w:rsid w:val="008C7DEC"/>
    <w:rsid w:val="00925C18"/>
    <w:rsid w:val="009343EE"/>
    <w:rsid w:val="00940D8A"/>
    <w:rsid w:val="00964157"/>
    <w:rsid w:val="009929BE"/>
    <w:rsid w:val="00997722"/>
    <w:rsid w:val="009B6D23"/>
    <w:rsid w:val="009C1345"/>
    <w:rsid w:val="009D14B6"/>
    <w:rsid w:val="00A03420"/>
    <w:rsid w:val="00A1355E"/>
    <w:rsid w:val="00AC2058"/>
    <w:rsid w:val="00AD2D03"/>
    <w:rsid w:val="00AE17DC"/>
    <w:rsid w:val="00AE4E92"/>
    <w:rsid w:val="00AE6AC6"/>
    <w:rsid w:val="00B23D82"/>
    <w:rsid w:val="00B437B8"/>
    <w:rsid w:val="00B43943"/>
    <w:rsid w:val="00B70446"/>
    <w:rsid w:val="00B96607"/>
    <w:rsid w:val="00B97FC9"/>
    <w:rsid w:val="00BB630C"/>
    <w:rsid w:val="00BE46C0"/>
    <w:rsid w:val="00C346A9"/>
    <w:rsid w:val="00C35676"/>
    <w:rsid w:val="00C5052D"/>
    <w:rsid w:val="00C572C0"/>
    <w:rsid w:val="00C80A2E"/>
    <w:rsid w:val="00C900FF"/>
    <w:rsid w:val="00C9054B"/>
    <w:rsid w:val="00CA0362"/>
    <w:rsid w:val="00CC3E40"/>
    <w:rsid w:val="00CE776F"/>
    <w:rsid w:val="00D4462B"/>
    <w:rsid w:val="00D66AC2"/>
    <w:rsid w:val="00DB71AF"/>
    <w:rsid w:val="00DD7F87"/>
    <w:rsid w:val="00DF6396"/>
    <w:rsid w:val="00E37E7C"/>
    <w:rsid w:val="00E43EBC"/>
    <w:rsid w:val="00E60234"/>
    <w:rsid w:val="00E773CF"/>
    <w:rsid w:val="00ED7905"/>
    <w:rsid w:val="00EF1780"/>
    <w:rsid w:val="00F00CBD"/>
    <w:rsid w:val="00F91574"/>
    <w:rsid w:val="00F97E50"/>
    <w:rsid w:val="00FC2430"/>
    <w:rsid w:val="00FE3DC3"/>
    <w:rsid w:val="00FF0A9E"/>
    <w:rsid w:val="00FF2F04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A521-AA74-4404-BAC6-76A2775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0362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CC3E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C3E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3E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CC3E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CC3E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3E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3E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3E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3E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3E40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CC3E4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CC3E40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CC3E40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C3E40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CC3E4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CC3E40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CC3E40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CC3E4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4">
    <w:name w:val="header"/>
    <w:basedOn w:val="a0"/>
    <w:link w:val="a5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C3E40"/>
    <w:rPr>
      <w:rFonts w:eastAsiaTheme="minorEastAsia"/>
      <w:lang w:val="en-US" w:bidi="en-US"/>
    </w:rPr>
  </w:style>
  <w:style w:type="paragraph" w:styleId="a6">
    <w:name w:val="footer"/>
    <w:basedOn w:val="a0"/>
    <w:link w:val="a7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C3E40"/>
    <w:rPr>
      <w:rFonts w:eastAsiaTheme="minorEastAsia"/>
      <w:lang w:val="en-US" w:bidi="en-US"/>
    </w:rPr>
  </w:style>
  <w:style w:type="paragraph" w:styleId="a8">
    <w:name w:val="Balloon Text"/>
    <w:basedOn w:val="a0"/>
    <w:link w:val="a9"/>
    <w:uiPriority w:val="99"/>
    <w:unhideWhenUsed/>
    <w:rsid w:val="00CC3E4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C3E40"/>
    <w:rPr>
      <w:rFonts w:ascii="Tahoma" w:eastAsiaTheme="minorEastAsia" w:hAnsi="Tahoma" w:cs="Tahoma"/>
      <w:sz w:val="16"/>
      <w:szCs w:val="16"/>
      <w:lang w:val="en-US" w:bidi="en-US"/>
    </w:rPr>
  </w:style>
  <w:style w:type="paragraph" w:styleId="21">
    <w:name w:val="Body Text Indent 2"/>
    <w:basedOn w:val="a0"/>
    <w:link w:val="22"/>
    <w:rsid w:val="00CC3E40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C3E40"/>
    <w:rPr>
      <w:rFonts w:eastAsia="Times New Roman"/>
      <w:noProof/>
      <w:szCs w:val="20"/>
      <w:lang w:val="en-US" w:eastAsia="ru-RU" w:bidi="en-US"/>
    </w:rPr>
  </w:style>
  <w:style w:type="paragraph" w:styleId="aa">
    <w:name w:val="Body Text Indent"/>
    <w:basedOn w:val="a0"/>
    <w:link w:val="ab"/>
    <w:uiPriority w:val="99"/>
    <w:unhideWhenUsed/>
    <w:rsid w:val="00CC3E40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styleId="ac">
    <w:name w:val="Normal (Web)"/>
    <w:aliases w:val="Обычный (Web),Обычный (веб) Знак Знак"/>
    <w:basedOn w:val="a0"/>
    <w:link w:val="ad"/>
    <w:uiPriority w:val="99"/>
    <w:rsid w:val="00CC3E40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CC3E40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CC3E40"/>
    <w:pPr>
      <w:numPr>
        <w:numId w:val="1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CC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e">
    <w:name w:val="footnote text"/>
    <w:basedOn w:val="a0"/>
    <w:link w:val="af"/>
    <w:uiPriority w:val="99"/>
    <w:unhideWhenUsed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character" w:styleId="af0">
    <w:name w:val="footnote reference"/>
    <w:uiPriority w:val="99"/>
    <w:unhideWhenUsed/>
    <w:rsid w:val="00CC3E40"/>
    <w:rPr>
      <w:vertAlign w:val="superscript"/>
    </w:rPr>
  </w:style>
  <w:style w:type="paragraph" w:styleId="af1">
    <w:name w:val="List Paragraph"/>
    <w:basedOn w:val="a0"/>
    <w:uiPriority w:val="99"/>
    <w:qFormat/>
    <w:rsid w:val="00CC3E40"/>
    <w:pPr>
      <w:ind w:left="720"/>
      <w:contextualSpacing/>
    </w:pPr>
  </w:style>
  <w:style w:type="paragraph" w:customStyle="1" w:styleId="western">
    <w:name w:val="western"/>
    <w:basedOn w:val="a0"/>
    <w:rsid w:val="00CC3E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2">
    <w:name w:val="Table Grid"/>
    <w:basedOn w:val="a2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rsid w:val="00CC3E4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customStyle="1" w:styleId="s13">
    <w:name w:val="s_13"/>
    <w:basedOn w:val="a0"/>
    <w:rsid w:val="00CC3E40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CC3E40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CC3E40"/>
    <w:rPr>
      <w:rFonts w:ascii="Times New Roman" w:hAnsi="Times New Roman" w:cs="Times New Roman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3E40"/>
    <w:pPr>
      <w:spacing w:after="200"/>
    </w:pPr>
    <w:rPr>
      <w:rFonts w:eastAsiaTheme="minorHAnsi"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3E40"/>
    <w:rPr>
      <w:rFonts w:eastAsia="Times New Roman"/>
      <w:sz w:val="20"/>
      <w:szCs w:val="20"/>
      <w:lang w:val="en-US" w:eastAsia="ru-RU" w:bidi="en-US"/>
    </w:rPr>
  </w:style>
  <w:style w:type="character" w:styleId="af8">
    <w:name w:val="Hyperlink"/>
    <w:basedOn w:val="a1"/>
    <w:uiPriority w:val="99"/>
    <w:unhideWhenUsed/>
    <w:rsid w:val="00CC3E40"/>
    <w:rPr>
      <w:color w:val="0563C1" w:themeColor="hyperlink"/>
      <w:u w:val="single"/>
    </w:rPr>
  </w:style>
  <w:style w:type="paragraph" w:customStyle="1" w:styleId="24">
    <w:name w:val="Обычный 2"/>
    <w:rsid w:val="00CC3E4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 w:bidi="en-US"/>
    </w:rPr>
  </w:style>
  <w:style w:type="character" w:styleId="af9">
    <w:name w:val="page number"/>
    <w:basedOn w:val="a1"/>
    <w:rsid w:val="00CC3E40"/>
  </w:style>
  <w:style w:type="paragraph" w:customStyle="1" w:styleId="11">
    <w:name w:val="Абзац списка1"/>
    <w:basedOn w:val="a0"/>
    <w:rsid w:val="00CC3E40"/>
    <w:pPr>
      <w:spacing w:after="0"/>
      <w:ind w:left="720"/>
    </w:pPr>
    <w:rPr>
      <w:rFonts w:eastAsia="Calibri"/>
      <w:lang w:eastAsia="ru-RU"/>
    </w:rPr>
  </w:style>
  <w:style w:type="paragraph" w:styleId="afa">
    <w:name w:val="Body Text"/>
    <w:basedOn w:val="a0"/>
    <w:link w:val="afb"/>
    <w:rsid w:val="00CC3E40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1"/>
    <w:link w:val="afa"/>
    <w:rsid w:val="00CC3E40"/>
    <w:rPr>
      <w:rFonts w:eastAsia="Times New Roman"/>
      <w:sz w:val="20"/>
      <w:szCs w:val="20"/>
      <w:lang w:val="en-US" w:eastAsia="ru-RU" w:bidi="en-US"/>
    </w:rPr>
  </w:style>
  <w:style w:type="paragraph" w:styleId="afc">
    <w:name w:val="No Spacing"/>
    <w:basedOn w:val="a0"/>
    <w:uiPriority w:val="1"/>
    <w:qFormat/>
    <w:rsid w:val="00CC3E40"/>
    <w:pPr>
      <w:spacing w:after="0" w:line="240" w:lineRule="auto"/>
    </w:pPr>
  </w:style>
  <w:style w:type="paragraph" w:styleId="afd">
    <w:name w:val="Title"/>
    <w:basedOn w:val="a0"/>
    <w:next w:val="a0"/>
    <w:link w:val="afe"/>
    <w:uiPriority w:val="10"/>
    <w:qFormat/>
    <w:rsid w:val="00CC3E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CC3E4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0"/>
    <w:next w:val="a0"/>
    <w:link w:val="aff0"/>
    <w:uiPriority w:val="11"/>
    <w:qFormat/>
    <w:rsid w:val="00CC3E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CC3E4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f1">
    <w:name w:val="Strong"/>
    <w:uiPriority w:val="22"/>
    <w:qFormat/>
    <w:rsid w:val="00CC3E40"/>
    <w:rPr>
      <w:b/>
      <w:bCs/>
    </w:rPr>
  </w:style>
  <w:style w:type="character" w:styleId="aff2">
    <w:name w:val="Emphasis"/>
    <w:qFormat/>
    <w:rsid w:val="00CC3E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CC3E40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CC3E40"/>
    <w:rPr>
      <w:rFonts w:eastAsiaTheme="minorEastAsia"/>
      <w:i/>
      <w:iCs/>
      <w:lang w:val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CC3E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CC3E40"/>
    <w:rPr>
      <w:rFonts w:eastAsiaTheme="minorEastAsia"/>
      <w:b/>
      <w:bCs/>
      <w:i/>
      <w:iCs/>
      <w:lang w:val="en-US" w:bidi="en-US"/>
    </w:rPr>
  </w:style>
  <w:style w:type="character" w:styleId="aff5">
    <w:name w:val="Subtle Emphasis"/>
    <w:uiPriority w:val="19"/>
    <w:qFormat/>
    <w:rsid w:val="00CC3E40"/>
    <w:rPr>
      <w:i/>
      <w:iCs/>
    </w:rPr>
  </w:style>
  <w:style w:type="character" w:styleId="aff6">
    <w:name w:val="Intense Emphasis"/>
    <w:uiPriority w:val="21"/>
    <w:qFormat/>
    <w:rsid w:val="00CC3E40"/>
    <w:rPr>
      <w:b/>
      <w:bCs/>
    </w:rPr>
  </w:style>
  <w:style w:type="character" w:styleId="aff7">
    <w:name w:val="Subtle Reference"/>
    <w:uiPriority w:val="31"/>
    <w:qFormat/>
    <w:rsid w:val="00CC3E40"/>
    <w:rPr>
      <w:smallCaps/>
    </w:rPr>
  </w:style>
  <w:style w:type="character" w:styleId="aff8">
    <w:name w:val="Intense Reference"/>
    <w:uiPriority w:val="32"/>
    <w:qFormat/>
    <w:rsid w:val="00CC3E40"/>
    <w:rPr>
      <w:smallCaps/>
      <w:spacing w:val="5"/>
      <w:u w:val="single"/>
    </w:rPr>
  </w:style>
  <w:style w:type="character" w:styleId="aff9">
    <w:name w:val="Book Title"/>
    <w:uiPriority w:val="33"/>
    <w:qFormat/>
    <w:rsid w:val="00CC3E40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CC3E40"/>
    <w:pPr>
      <w:outlineLvl w:val="9"/>
    </w:pPr>
  </w:style>
  <w:style w:type="paragraph" w:styleId="31">
    <w:name w:val="Body Text Indent 3"/>
    <w:basedOn w:val="a0"/>
    <w:link w:val="32"/>
    <w:uiPriority w:val="99"/>
    <w:unhideWhenUsed/>
    <w:rsid w:val="00CC3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C3E40"/>
    <w:rPr>
      <w:rFonts w:eastAsiaTheme="minorEastAsia"/>
      <w:sz w:val="16"/>
      <w:szCs w:val="16"/>
      <w:lang w:val="en-US" w:bidi="en-US"/>
    </w:rPr>
  </w:style>
  <w:style w:type="numbering" w:customStyle="1" w:styleId="12">
    <w:name w:val="Нет списка1"/>
    <w:next w:val="a3"/>
    <w:uiPriority w:val="99"/>
    <w:semiHidden/>
    <w:unhideWhenUsed/>
    <w:rsid w:val="00CC3E40"/>
  </w:style>
  <w:style w:type="table" w:customStyle="1" w:styleId="13">
    <w:name w:val="Сетка таблицы1"/>
    <w:basedOn w:val="a2"/>
    <w:next w:val="af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CC3E40"/>
    <w:rPr>
      <w:rFonts w:eastAsia="Times New Roman"/>
      <w:lang w:val="en-US" w:eastAsia="ru-RU" w:bidi="en-US"/>
    </w:rPr>
  </w:style>
  <w:style w:type="character" w:customStyle="1" w:styleId="affb">
    <w:name w:val="Основной текст_"/>
    <w:link w:val="14"/>
    <w:rsid w:val="00CC3E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b"/>
    <w:rsid w:val="00CC3E40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customStyle="1" w:styleId="ConsPlusNonformat">
    <w:name w:val="ConsPlusNonformat"/>
    <w:uiPriority w:val="99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3E40"/>
  </w:style>
  <w:style w:type="table" w:customStyle="1" w:styleId="111">
    <w:name w:val="Сетка таблицы11"/>
    <w:basedOn w:val="a2"/>
    <w:next w:val="af2"/>
    <w:uiPriority w:val="59"/>
    <w:rsid w:val="00CC3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CC3E4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customStyle="1" w:styleId="15">
    <w:name w:val="Загл1"/>
    <w:basedOn w:val="a0"/>
    <w:rsid w:val="005F14A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DC19-3523-4370-9024-6C96CBF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Kazeninaa</dc:creator>
  <cp:keywords/>
  <dc:description/>
  <cp:lastModifiedBy>test</cp:lastModifiedBy>
  <cp:revision>3</cp:revision>
  <dcterms:created xsi:type="dcterms:W3CDTF">2017-09-28T11:11:00Z</dcterms:created>
  <dcterms:modified xsi:type="dcterms:W3CDTF">2017-09-28T11:11:00Z</dcterms:modified>
</cp:coreProperties>
</file>