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Департамент образования города Москвы</w:t>
      </w:r>
    </w:p>
    <w:p w:rsidR="008D6F49" w:rsidRPr="008D6F49" w:rsidRDefault="001F2BC5" w:rsidP="008D6F49">
      <w:pPr>
        <w:spacing w:after="0"/>
        <w:jc w:val="center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Государственное автоном</w:t>
      </w:r>
      <w:r w:rsidR="008D6F49" w:rsidRPr="008D6F49">
        <w:rPr>
          <w:rFonts w:eastAsia="Times New Roman"/>
          <w:lang w:bidi="en-US"/>
        </w:rPr>
        <w:t>ное образовательное учреждение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высшего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«Московский городской педагогический университет»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Институт гуманитарных наук</w:t>
      </w:r>
      <w:r w:rsidR="001F2BC5">
        <w:rPr>
          <w:rFonts w:eastAsia="Times New Roman"/>
          <w:lang w:bidi="en-US"/>
        </w:rPr>
        <w:t xml:space="preserve"> и управления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>ФОНД ОЦЕНОЧНЫХ СРЕДСТВ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 xml:space="preserve">ТЕКУЩЕГО КОНТРОЛЯ УСПЕВАЕМОСТИ/ПРОМЕЖУТОЧНОЙ АТТЕСТАЦИИ </w:t>
      </w:r>
      <w:proofErr w:type="gramStart"/>
      <w:r w:rsidRPr="008D6F49">
        <w:rPr>
          <w:rFonts w:eastAsia="Times New Roman"/>
          <w:b/>
          <w:lang w:bidi="en-US"/>
        </w:rPr>
        <w:t>ОБУЧАЮЩИХСЯ</w:t>
      </w:r>
      <w:proofErr w:type="gramEnd"/>
      <w:r w:rsidRPr="008D6F49">
        <w:rPr>
          <w:rFonts w:eastAsia="Times New Roman"/>
          <w:b/>
          <w:lang w:bidi="en-US"/>
        </w:rPr>
        <w:t xml:space="preserve"> ПО ДИСЦИПЛИНЕ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511FE9" w:rsidP="008D6F49">
      <w:pPr>
        <w:spacing w:after="0"/>
        <w:jc w:val="center"/>
        <w:rPr>
          <w:rFonts w:eastAsia="Times New Roman"/>
          <w:b/>
          <w:sz w:val="32"/>
          <w:szCs w:val="32"/>
          <w:lang w:bidi="en-US"/>
        </w:rPr>
      </w:pPr>
      <w:r>
        <w:rPr>
          <w:rFonts w:eastAsia="Times New Roman"/>
          <w:b/>
          <w:sz w:val="32"/>
          <w:szCs w:val="32"/>
          <w:lang w:bidi="en-US"/>
        </w:rPr>
        <w:t>«Контрольно-диагностическая деятельность преподавателя филологических дисциплин</w:t>
      </w:r>
      <w:r w:rsidR="008D6F49" w:rsidRPr="008D6F49">
        <w:rPr>
          <w:rFonts w:eastAsia="Times New Roman"/>
          <w:b/>
          <w:sz w:val="32"/>
          <w:szCs w:val="32"/>
          <w:lang w:bidi="en-US"/>
        </w:rPr>
        <w:t>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bookmarkStart w:id="0" w:name="OLE_LINK1"/>
      <w:r w:rsidRPr="008D6F49">
        <w:rPr>
          <w:rFonts w:eastAsia="Times New Roman"/>
          <w:b/>
          <w:bCs/>
          <w:lang w:bidi="en-US"/>
        </w:rPr>
        <w:t>Направление подготовки</w:t>
      </w:r>
    </w:p>
    <w:p w:rsidR="00511FE9" w:rsidRPr="008D6F49" w:rsidRDefault="00511FE9" w:rsidP="00511FE9">
      <w:pPr>
        <w:jc w:val="center"/>
        <w:rPr>
          <w:rFonts w:eastAsia="Times New Roman"/>
          <w:bCs/>
          <w:lang w:bidi="en-US"/>
        </w:rPr>
      </w:pPr>
      <w:r>
        <w:rPr>
          <w:rFonts w:eastAsia="Times New Roman"/>
          <w:bCs/>
          <w:lang w:bidi="en-US"/>
        </w:rPr>
        <w:t>ООП 45.04.01 «Филология</w:t>
      </w:r>
      <w:r w:rsidRPr="008D6F49">
        <w:rPr>
          <w:rFonts w:eastAsia="Times New Roman"/>
          <w:bCs/>
          <w:lang w:bidi="en-US"/>
        </w:rPr>
        <w:t>»</w:t>
      </w:r>
    </w:p>
    <w:p w:rsidR="00511FE9" w:rsidRPr="008D6F49" w:rsidRDefault="00511FE9" w:rsidP="00511FE9">
      <w:pPr>
        <w:jc w:val="center"/>
        <w:rPr>
          <w:rFonts w:eastAsia="Times New Roman"/>
          <w:bCs/>
          <w:lang w:bidi="en-US"/>
        </w:rPr>
      </w:pPr>
    </w:p>
    <w:p w:rsidR="00511FE9" w:rsidRPr="008D6F49" w:rsidRDefault="00511FE9" w:rsidP="00511FE9">
      <w:pPr>
        <w:jc w:val="center"/>
        <w:rPr>
          <w:rFonts w:eastAsia="Times New Roman"/>
          <w:b/>
          <w:bCs/>
          <w:lang w:bidi="en-US"/>
        </w:rPr>
      </w:pPr>
      <w:r w:rsidRPr="008D6F49">
        <w:rPr>
          <w:rFonts w:eastAsia="Times New Roman"/>
          <w:b/>
          <w:bCs/>
          <w:lang w:bidi="en-US"/>
        </w:rPr>
        <w:t>Профиль подготовки</w:t>
      </w:r>
    </w:p>
    <w:p w:rsidR="00511FE9" w:rsidRPr="00511FE9" w:rsidRDefault="00511FE9" w:rsidP="00511FE9">
      <w:pPr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 xml:space="preserve"> </w:t>
      </w:r>
      <w:r>
        <w:rPr>
          <w:rFonts w:eastAsia="Times New Roman"/>
          <w:bCs/>
          <w:lang w:bidi="en-US"/>
        </w:rPr>
        <w:t>«</w:t>
      </w:r>
      <w:r w:rsidR="0072169A">
        <w:rPr>
          <w:rFonts w:eastAsia="Times New Roman"/>
          <w:bCs/>
          <w:lang w:bidi="en-US"/>
        </w:rPr>
        <w:t xml:space="preserve">Современные стратегии обучения филологическим </w:t>
      </w:r>
      <w:proofErr w:type="gramStart"/>
      <w:r w:rsidR="0072169A">
        <w:rPr>
          <w:rFonts w:eastAsia="Times New Roman"/>
          <w:bCs/>
          <w:lang w:bidi="en-US"/>
        </w:rPr>
        <w:t>дисциплинам</w:t>
      </w:r>
      <w:proofErr w:type="gramEnd"/>
      <w:r w:rsidR="0072169A">
        <w:rPr>
          <w:rFonts w:eastAsia="Times New Roman"/>
          <w:bCs/>
          <w:lang w:bidi="en-US"/>
        </w:rPr>
        <w:t xml:space="preserve"> в общем и профессиональном образовании</w:t>
      </w:r>
      <w:r w:rsidRPr="008D6F49">
        <w:rPr>
          <w:rFonts w:eastAsia="Times New Roman"/>
          <w:bCs/>
          <w:lang w:bidi="en-US"/>
        </w:rPr>
        <w:t>»</w:t>
      </w:r>
    </w:p>
    <w:bookmarkEnd w:id="0"/>
    <w:p w:rsidR="008D6F49" w:rsidRDefault="008D6F49" w:rsidP="008D6F49">
      <w:pPr>
        <w:rPr>
          <w:rFonts w:eastAsia="Times New Roman"/>
          <w:sz w:val="22"/>
          <w:szCs w:val="22"/>
          <w:lang w:bidi="en-US"/>
        </w:rPr>
      </w:pPr>
    </w:p>
    <w:p w:rsidR="006050AD" w:rsidRDefault="006050AD" w:rsidP="008D6F49">
      <w:pPr>
        <w:rPr>
          <w:rFonts w:eastAsia="Times New Roman"/>
          <w:sz w:val="22"/>
          <w:szCs w:val="22"/>
          <w:lang w:bidi="en-US"/>
        </w:rPr>
      </w:pPr>
    </w:p>
    <w:p w:rsidR="006050AD" w:rsidRDefault="006050AD" w:rsidP="008D6F49">
      <w:pPr>
        <w:rPr>
          <w:rFonts w:eastAsia="Times New Roman"/>
          <w:sz w:val="22"/>
          <w:szCs w:val="22"/>
          <w:lang w:bidi="en-US"/>
        </w:rPr>
      </w:pPr>
    </w:p>
    <w:p w:rsidR="006050AD" w:rsidRDefault="006050AD" w:rsidP="008D6F49">
      <w:pPr>
        <w:rPr>
          <w:rFonts w:eastAsia="Times New Roman"/>
          <w:sz w:val="22"/>
          <w:szCs w:val="22"/>
          <w:lang w:bidi="en-US"/>
        </w:rPr>
      </w:pPr>
    </w:p>
    <w:p w:rsidR="006050AD" w:rsidRDefault="006050AD" w:rsidP="008D6F49">
      <w:pPr>
        <w:rPr>
          <w:rFonts w:eastAsia="Times New Roman"/>
          <w:sz w:val="22"/>
          <w:szCs w:val="22"/>
          <w:lang w:bidi="en-US"/>
        </w:rPr>
      </w:pPr>
    </w:p>
    <w:p w:rsidR="006050AD" w:rsidRDefault="006050AD" w:rsidP="008D6F49">
      <w:pPr>
        <w:rPr>
          <w:rFonts w:eastAsia="Times New Roman"/>
          <w:sz w:val="22"/>
          <w:szCs w:val="22"/>
          <w:lang w:bidi="en-US"/>
        </w:rPr>
      </w:pPr>
    </w:p>
    <w:p w:rsidR="006050AD" w:rsidRDefault="006050AD" w:rsidP="008D6F49">
      <w:pPr>
        <w:rPr>
          <w:rFonts w:eastAsia="Times New Roman"/>
          <w:sz w:val="22"/>
          <w:szCs w:val="22"/>
          <w:lang w:bidi="en-US"/>
        </w:rPr>
      </w:pPr>
    </w:p>
    <w:p w:rsidR="006050AD" w:rsidRDefault="006050AD" w:rsidP="008D6F49">
      <w:pPr>
        <w:rPr>
          <w:rFonts w:eastAsia="Times New Roman"/>
          <w:sz w:val="22"/>
          <w:szCs w:val="22"/>
          <w:lang w:bidi="en-US"/>
        </w:rPr>
      </w:pPr>
    </w:p>
    <w:p w:rsidR="006050AD" w:rsidRDefault="006050AD" w:rsidP="008D6F49">
      <w:pPr>
        <w:rPr>
          <w:rFonts w:eastAsia="Times New Roman"/>
          <w:sz w:val="22"/>
          <w:szCs w:val="22"/>
          <w:lang w:bidi="en-US"/>
        </w:rPr>
      </w:pPr>
    </w:p>
    <w:p w:rsidR="006050AD" w:rsidRPr="008D6F49" w:rsidRDefault="006050AD" w:rsidP="008D6F49">
      <w:pPr>
        <w:rPr>
          <w:rFonts w:eastAsia="Times New Roman"/>
          <w:sz w:val="22"/>
          <w:szCs w:val="22"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Москва</w:t>
      </w:r>
    </w:p>
    <w:p w:rsidR="006050AD" w:rsidRDefault="001F2BC5" w:rsidP="008D6F49">
      <w:pPr>
        <w:spacing w:after="0"/>
        <w:jc w:val="center"/>
        <w:rPr>
          <w:rFonts w:eastAsia="Times New Roman"/>
          <w:lang w:bidi="en-US"/>
        </w:rPr>
        <w:sectPr w:rsidR="006050AD" w:rsidSect="006050AD">
          <w:pgSz w:w="11906" w:h="16838"/>
          <w:pgMar w:top="1134" w:right="991" w:bottom="1134" w:left="1418" w:header="708" w:footer="708" w:gutter="0"/>
          <w:cols w:space="708"/>
          <w:docGrid w:linePitch="381"/>
        </w:sectPr>
      </w:pPr>
      <w:r>
        <w:rPr>
          <w:rFonts w:eastAsia="Times New Roman"/>
          <w:lang w:bidi="en-US"/>
        </w:rPr>
        <w:t>201</w:t>
      </w:r>
      <w:r w:rsidR="0072169A">
        <w:rPr>
          <w:rFonts w:eastAsia="Times New Roman"/>
          <w:lang w:bidi="en-US"/>
        </w:rPr>
        <w:t>7</w:t>
      </w:r>
      <w:r w:rsidR="008D6F49" w:rsidRPr="008D6F49">
        <w:rPr>
          <w:rFonts w:eastAsia="Times New Roman"/>
          <w:lang w:bidi="en-US"/>
        </w:rPr>
        <w:br w:type="page"/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</w:p>
    <w:p w:rsidR="008D6F49" w:rsidRPr="008D6F49" w:rsidRDefault="008D6F49" w:rsidP="008D6F49">
      <w:pPr>
        <w:rPr>
          <w:rFonts w:eastAsia="Times New Roman"/>
          <w:lang w:bidi="en-US"/>
        </w:rPr>
      </w:pPr>
    </w:p>
    <w:p w:rsidR="008D6F49" w:rsidRPr="008D6F49" w:rsidRDefault="008D6F49" w:rsidP="008D6F49">
      <w:pPr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t>1.Паспорт фонда оценочных средств по дисципл</w:t>
      </w:r>
      <w:r w:rsidR="00511FE9">
        <w:rPr>
          <w:rFonts w:eastAsia="Times New Roman"/>
          <w:b/>
          <w:sz w:val="24"/>
          <w:szCs w:val="24"/>
          <w:lang w:bidi="en-US"/>
        </w:rPr>
        <w:t>ине «Контрольно-диагностическая деятельность преподавателя филологических дисциплин</w:t>
      </w:r>
      <w:r w:rsidRPr="008D6F49">
        <w:rPr>
          <w:rFonts w:eastAsia="Times New Roman"/>
          <w:b/>
          <w:sz w:val="24"/>
          <w:szCs w:val="24"/>
          <w:lang w:bidi="en-US"/>
        </w:rPr>
        <w:t>»</w:t>
      </w: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835"/>
        <w:gridCol w:w="2268"/>
        <w:gridCol w:w="2268"/>
        <w:gridCol w:w="2126"/>
        <w:gridCol w:w="2551"/>
      </w:tblGrid>
      <w:tr w:rsidR="008D6F49" w:rsidRPr="008D6F49" w:rsidTr="005B3215">
        <w:tc>
          <w:tcPr>
            <w:tcW w:w="2694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трудового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Соответствующие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FB7ACB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Структура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</w:p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2126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8D6F49" w:rsidRPr="008D6F49" w:rsidRDefault="008D6F49" w:rsidP="00FB7ACB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Оценочные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средства</w:t>
            </w:r>
            <w:proofErr w:type="spellEnd"/>
          </w:p>
        </w:tc>
      </w:tr>
      <w:tr w:rsidR="00270904" w:rsidRPr="008D6F49" w:rsidTr="005B3215">
        <w:trPr>
          <w:trHeight w:val="1877"/>
        </w:trPr>
        <w:tc>
          <w:tcPr>
            <w:tcW w:w="2694" w:type="dxa"/>
            <w:vMerge w:val="restart"/>
          </w:tcPr>
          <w:p w:rsidR="00270904" w:rsidRPr="00FB425B" w:rsidRDefault="00270904" w:rsidP="00270904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t>Планирование и проведение учебных занятий</w:t>
            </w:r>
          </w:p>
        </w:tc>
        <w:tc>
          <w:tcPr>
            <w:tcW w:w="2835" w:type="dxa"/>
            <w:vMerge w:val="restart"/>
          </w:tcPr>
          <w:p w:rsidR="00270904" w:rsidRPr="00270904" w:rsidRDefault="00270904" w:rsidP="00270904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Владеет</w:t>
            </w:r>
            <w:r w:rsidRPr="000B21DA">
              <w:rPr>
                <w:bCs/>
                <w:sz w:val="24"/>
                <w:szCs w:val="24"/>
              </w:rPr>
              <w:t xml:space="preserve"> навыками проведения учебных занятий и внеклассной работы по языку и литературе в образовательных организациях основного общего, среднего общего и среднего профессионального образования</w:t>
            </w:r>
            <w:r w:rsidRPr="000B21DA">
              <w:rPr>
                <w:bCs/>
                <w:spacing w:val="-2"/>
                <w:sz w:val="24"/>
                <w:szCs w:val="24"/>
              </w:rPr>
              <w:t>; практических занятий по</w:t>
            </w:r>
            <w:r w:rsidRPr="000B21DA">
              <w:rPr>
                <w:bCs/>
                <w:sz w:val="24"/>
                <w:szCs w:val="24"/>
              </w:rPr>
              <w:t xml:space="preserve"> филологическим дисциплинам в образовательных организациях высшего образования (ПК-6)</w:t>
            </w:r>
          </w:p>
        </w:tc>
        <w:tc>
          <w:tcPr>
            <w:tcW w:w="2268" w:type="dxa"/>
            <w:vMerge w:val="restart"/>
          </w:tcPr>
          <w:p w:rsidR="00270904" w:rsidRDefault="00270904" w:rsidP="002709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95B4E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895B4E">
              <w:rPr>
                <w:sz w:val="24"/>
                <w:szCs w:val="24"/>
              </w:rPr>
              <w:t>место и роль филологии как науки о слове в формировании эстетического, духовного, мировоззренческого и патриотического потенциала обучающихся</w:t>
            </w:r>
            <w:r>
              <w:rPr>
                <w:sz w:val="24"/>
                <w:szCs w:val="24"/>
              </w:rPr>
              <w:t>.</w:t>
            </w:r>
          </w:p>
          <w:p w:rsidR="00270904" w:rsidRDefault="00270904" w:rsidP="002709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895B4E">
              <w:rPr>
                <w:sz w:val="24"/>
                <w:szCs w:val="24"/>
              </w:rPr>
              <w:t xml:space="preserve">разрабатывать различные типы заданий для учебных занятий и внеклассной работы по литературе в высшей, средней и </w:t>
            </w:r>
            <w:r w:rsidRPr="00895B4E">
              <w:rPr>
                <w:sz w:val="24"/>
                <w:szCs w:val="24"/>
              </w:rPr>
              <w:lastRenderedPageBreak/>
              <w:t>старшей школе</w:t>
            </w:r>
            <w:r>
              <w:rPr>
                <w:sz w:val="24"/>
                <w:szCs w:val="24"/>
              </w:rPr>
              <w:t>.</w:t>
            </w:r>
          </w:p>
          <w:p w:rsidR="00270904" w:rsidRPr="00895B4E" w:rsidRDefault="00270904" w:rsidP="002709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95B4E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895B4E">
              <w:rPr>
                <w:sz w:val="24"/>
                <w:szCs w:val="24"/>
              </w:rPr>
              <w:t>навыками проведения учебных занятий и внеклассной работы по литературе в в</w:t>
            </w:r>
            <w:r>
              <w:rPr>
                <w:sz w:val="24"/>
                <w:szCs w:val="24"/>
              </w:rPr>
              <w:t>ысшей, средней и старшей школе.</w:t>
            </w:r>
          </w:p>
        </w:tc>
        <w:tc>
          <w:tcPr>
            <w:tcW w:w="2268" w:type="dxa"/>
            <w:vMerge w:val="restart"/>
          </w:tcPr>
          <w:p w:rsidR="00270904" w:rsidRDefault="00270904" w:rsidP="00270904">
            <w:pPr>
              <w:rPr>
                <w:bCs/>
                <w:sz w:val="24"/>
                <w:szCs w:val="24"/>
              </w:rPr>
            </w:pPr>
            <w:r w:rsidRPr="00A71E76">
              <w:rPr>
                <w:bCs/>
                <w:sz w:val="24"/>
                <w:szCs w:val="24"/>
              </w:rPr>
              <w:lastRenderedPageBreak/>
              <w:t>Контроль в процессе обучения филологическим дисциплинам</w:t>
            </w:r>
          </w:p>
          <w:p w:rsidR="00270904" w:rsidRPr="00A71E76" w:rsidRDefault="00270904" w:rsidP="00270904">
            <w:pPr>
              <w:rPr>
                <w:rFonts w:eastAsia="Times New Roman"/>
                <w:sz w:val="24"/>
                <w:szCs w:val="24"/>
                <w:lang w:bidi="en-US"/>
              </w:rPr>
            </w:pPr>
            <w:r w:rsidRPr="00A71E76">
              <w:rPr>
                <w:bCs/>
                <w:sz w:val="24"/>
                <w:szCs w:val="24"/>
              </w:rPr>
              <w:t>Оценка, отметка, оценивание в системе контроля результатов обучения филологическим дисциплинам</w:t>
            </w:r>
          </w:p>
        </w:tc>
        <w:tc>
          <w:tcPr>
            <w:tcW w:w="2126" w:type="dxa"/>
          </w:tcPr>
          <w:p w:rsidR="00270904" w:rsidRPr="008D6F49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270904" w:rsidRPr="007934F2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Диагностические материалы</w:t>
            </w:r>
          </w:p>
        </w:tc>
      </w:tr>
      <w:tr w:rsidR="00270904" w:rsidRPr="008D6F49" w:rsidTr="00BD7AA4">
        <w:trPr>
          <w:trHeight w:val="125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270904" w:rsidRPr="008D6F49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70904" w:rsidRPr="008D6F49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70904" w:rsidRPr="008D6F49" w:rsidRDefault="00270904" w:rsidP="00270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70904" w:rsidRPr="008D6F49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0904" w:rsidRPr="008D6F49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0904" w:rsidRPr="008D6F49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270904" w:rsidRPr="008D6F49" w:rsidTr="00270904">
        <w:trPr>
          <w:trHeight w:val="3949"/>
        </w:trPr>
        <w:tc>
          <w:tcPr>
            <w:tcW w:w="2694" w:type="dxa"/>
            <w:vMerge w:val="restart"/>
          </w:tcPr>
          <w:p w:rsidR="00270904" w:rsidRPr="00313D3F" w:rsidRDefault="00270904" w:rsidP="00270904">
            <w:pPr>
              <w:spacing w:after="0" w:line="240" w:lineRule="auto"/>
              <w:rPr>
                <w:b/>
              </w:rPr>
            </w:pPr>
            <w:r w:rsidRPr="00F745B8">
              <w:rPr>
                <w:sz w:val="24"/>
                <w:szCs w:val="24"/>
              </w:rPr>
              <w:lastRenderedPageBreak/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2835" w:type="dxa"/>
            <w:vMerge w:val="restart"/>
          </w:tcPr>
          <w:p w:rsidR="00270904" w:rsidRPr="00B6258D" w:rsidRDefault="00270904" w:rsidP="0027090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Владеет</w:t>
            </w:r>
            <w:r w:rsidRPr="000B21DA">
              <w:rPr>
                <w:bCs/>
                <w:sz w:val="24"/>
                <w:szCs w:val="24"/>
              </w:rPr>
              <w:t xml:space="preserve"> навыками подготовки учебно-методических материалов по отдельным филологическим дисциплинам (ПК-7)</w:t>
            </w:r>
          </w:p>
        </w:tc>
        <w:tc>
          <w:tcPr>
            <w:tcW w:w="2268" w:type="dxa"/>
            <w:vMerge w:val="restart"/>
          </w:tcPr>
          <w:p w:rsidR="00270904" w:rsidRDefault="00270904" w:rsidP="00270904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>основные методические модели, методики, технологии и приемы обучения, тенденции и направления развития образования в мире</w:t>
            </w:r>
            <w:r>
              <w:rPr>
                <w:sz w:val="24"/>
                <w:szCs w:val="24"/>
              </w:rPr>
              <w:t>.</w:t>
            </w:r>
          </w:p>
          <w:p w:rsidR="00270904" w:rsidRDefault="00270904" w:rsidP="00270904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 xml:space="preserve">анализировать  методические </w:t>
            </w:r>
            <w:r w:rsidRPr="00F745B8">
              <w:rPr>
                <w:sz w:val="24"/>
                <w:szCs w:val="24"/>
              </w:rPr>
              <w:lastRenderedPageBreak/>
              <w:t>модели, методики, технологии и приемы обучения, тенденции и направления развития образования в мире</w:t>
            </w:r>
            <w:r>
              <w:rPr>
                <w:sz w:val="24"/>
                <w:szCs w:val="24"/>
              </w:rPr>
              <w:t>.</w:t>
            </w:r>
          </w:p>
          <w:p w:rsidR="00270904" w:rsidRPr="00B6258D" w:rsidRDefault="00270904" w:rsidP="0027090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различными методиками, технологиями и приемами обучения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270904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70904" w:rsidRDefault="00270904" w:rsidP="00270904">
            <w:pPr>
              <w:rPr>
                <w:sz w:val="24"/>
                <w:szCs w:val="24"/>
              </w:rPr>
            </w:pPr>
            <w:r w:rsidRPr="00A71E76">
              <w:rPr>
                <w:sz w:val="24"/>
                <w:szCs w:val="24"/>
              </w:rPr>
              <w:t>Педагогическое тестирование</w:t>
            </w:r>
          </w:p>
          <w:p w:rsidR="00270904" w:rsidRPr="008D6F49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A71E76">
              <w:rPr>
                <w:sz w:val="24"/>
                <w:szCs w:val="24"/>
              </w:rPr>
              <w:t>Единый</w:t>
            </w:r>
            <w:r>
              <w:t xml:space="preserve"> </w:t>
            </w:r>
            <w:r w:rsidRPr="00A71E76">
              <w:rPr>
                <w:sz w:val="24"/>
                <w:szCs w:val="24"/>
              </w:rPr>
              <w:t xml:space="preserve">государственный экзамен по русскому языку и литературе как средство итогового контроля знаний, умений и навыков </w:t>
            </w:r>
            <w:r w:rsidRPr="00A71E76">
              <w:rPr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126" w:type="dxa"/>
          </w:tcPr>
          <w:p w:rsidR="00270904" w:rsidRPr="008D6F49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270904" w:rsidRPr="007934F2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Диагностические материалы</w:t>
            </w:r>
          </w:p>
        </w:tc>
      </w:tr>
      <w:tr w:rsidR="00270904" w:rsidRPr="008D6F49" w:rsidTr="00AE0510">
        <w:trPr>
          <w:trHeight w:val="592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270904" w:rsidRPr="008D6F49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70904" w:rsidRPr="008D6F49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70904" w:rsidRPr="008D6F49" w:rsidRDefault="00270904" w:rsidP="00270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70904" w:rsidRPr="008D6F49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0904" w:rsidRPr="008D6F49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0904" w:rsidRPr="008D6F49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270904" w:rsidRPr="008D6F49" w:rsidTr="006B6198">
        <w:trPr>
          <w:trHeight w:val="1286"/>
        </w:trPr>
        <w:tc>
          <w:tcPr>
            <w:tcW w:w="2694" w:type="dxa"/>
            <w:vMerge w:val="restart"/>
            <w:vAlign w:val="center"/>
          </w:tcPr>
          <w:p w:rsidR="00270904" w:rsidRPr="00F745B8" w:rsidRDefault="00270904" w:rsidP="00270904">
            <w:pPr>
              <w:pStyle w:val="a7"/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и проведение учебных занятий</w:t>
            </w:r>
          </w:p>
        </w:tc>
        <w:tc>
          <w:tcPr>
            <w:tcW w:w="2835" w:type="dxa"/>
            <w:vMerge w:val="restart"/>
          </w:tcPr>
          <w:p w:rsidR="00270904" w:rsidRPr="002D714D" w:rsidRDefault="00270904" w:rsidP="0027090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Владеет</w:t>
            </w:r>
            <w:r w:rsidRPr="000B21DA">
              <w:rPr>
                <w:bCs/>
                <w:sz w:val="24"/>
                <w:szCs w:val="24"/>
              </w:rPr>
              <w:t xml:space="preserve"> навыками организации </w:t>
            </w:r>
            <w:r w:rsidRPr="000B21DA">
              <w:rPr>
                <w:bCs/>
                <w:spacing w:val="-3"/>
                <w:sz w:val="24"/>
                <w:szCs w:val="24"/>
              </w:rPr>
              <w:t xml:space="preserve">и проведения учебных занятий и практик, </w:t>
            </w:r>
            <w:r w:rsidRPr="000B21DA">
              <w:rPr>
                <w:bCs/>
                <w:sz w:val="24"/>
                <w:szCs w:val="24"/>
              </w:rPr>
              <w:lastRenderedPageBreak/>
              <w:t>семинаров, научных дискуссий и конференций</w:t>
            </w:r>
            <w:r w:rsidRPr="000B21DA">
              <w:rPr>
                <w:bCs/>
                <w:spacing w:val="-3"/>
                <w:sz w:val="24"/>
                <w:szCs w:val="24"/>
              </w:rPr>
              <w:t xml:space="preserve"> (ПК-16)</w:t>
            </w:r>
          </w:p>
        </w:tc>
        <w:tc>
          <w:tcPr>
            <w:tcW w:w="2268" w:type="dxa"/>
            <w:vMerge w:val="restart"/>
          </w:tcPr>
          <w:p w:rsidR="00270904" w:rsidRDefault="00270904" w:rsidP="002709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B4D8E">
              <w:rPr>
                <w:b/>
                <w:sz w:val="24"/>
                <w:szCs w:val="24"/>
                <w:u w:val="single"/>
              </w:rPr>
              <w:lastRenderedPageBreak/>
              <w:t xml:space="preserve">Знает: </w:t>
            </w:r>
            <w:r w:rsidRPr="000B4D8E">
              <w:rPr>
                <w:sz w:val="24"/>
                <w:szCs w:val="24"/>
              </w:rPr>
              <w:t xml:space="preserve"> методологию выстраивания организационного </w:t>
            </w:r>
            <w:r w:rsidRPr="000B4D8E">
              <w:rPr>
                <w:sz w:val="24"/>
                <w:szCs w:val="24"/>
              </w:rPr>
              <w:lastRenderedPageBreak/>
              <w:t>процесса проведения учебных занятий и практик, семинаров, научных дискуссий и конференций</w:t>
            </w:r>
            <w:r>
              <w:rPr>
                <w:sz w:val="24"/>
                <w:szCs w:val="24"/>
              </w:rPr>
              <w:t>.</w:t>
            </w:r>
          </w:p>
          <w:p w:rsidR="00270904" w:rsidRDefault="00270904" w:rsidP="002709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B4D8E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0B4D8E">
              <w:rPr>
                <w:sz w:val="24"/>
                <w:szCs w:val="24"/>
              </w:rPr>
              <w:t xml:space="preserve"> организовывать и </w:t>
            </w:r>
            <w:proofErr w:type="gramStart"/>
            <w:r w:rsidRPr="000B4D8E">
              <w:rPr>
                <w:sz w:val="24"/>
                <w:szCs w:val="24"/>
              </w:rPr>
              <w:t>проводить учебные занят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70904" w:rsidRPr="000B4D8E" w:rsidRDefault="00270904" w:rsidP="00270904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0B4D8E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0B4D8E">
              <w:rPr>
                <w:sz w:val="24"/>
                <w:szCs w:val="24"/>
              </w:rPr>
              <w:t xml:space="preserve"> методами и приемами организации проведения  учебных практик, семинаров, научных дискуссий и конференций</w:t>
            </w:r>
            <w:r>
              <w:rPr>
                <w:sz w:val="24"/>
                <w:szCs w:val="24"/>
              </w:rPr>
              <w:t>.</w:t>
            </w:r>
            <w:r w:rsidRPr="000B4D8E">
              <w:rPr>
                <w:b/>
                <w:sz w:val="24"/>
                <w:szCs w:val="24"/>
                <w:u w:val="single"/>
              </w:rPr>
              <w:t xml:space="preserve">  </w:t>
            </w:r>
            <w:r w:rsidRPr="000B4D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70904" w:rsidRPr="00A71E76" w:rsidRDefault="00270904" w:rsidP="00270904">
            <w:pPr>
              <w:rPr>
                <w:rFonts w:eastAsia="Times New Roman"/>
                <w:sz w:val="24"/>
                <w:szCs w:val="24"/>
                <w:lang w:bidi="en-US"/>
              </w:rPr>
            </w:pPr>
            <w:r w:rsidRPr="00A71E76">
              <w:rPr>
                <w:sz w:val="24"/>
                <w:szCs w:val="24"/>
              </w:rPr>
              <w:lastRenderedPageBreak/>
              <w:t xml:space="preserve">Рейтинговая система оценивания результатов </w:t>
            </w:r>
            <w:r w:rsidRPr="00A71E76">
              <w:rPr>
                <w:sz w:val="24"/>
                <w:szCs w:val="24"/>
              </w:rPr>
              <w:lastRenderedPageBreak/>
              <w:t>обучения филологическим дисциплинам</w:t>
            </w:r>
          </w:p>
        </w:tc>
        <w:tc>
          <w:tcPr>
            <w:tcW w:w="2126" w:type="dxa"/>
          </w:tcPr>
          <w:p w:rsidR="00270904" w:rsidRPr="008D6F49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270904" w:rsidRPr="007934F2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bidi="en-US"/>
              </w:rPr>
              <w:t>Портфолио</w:t>
            </w:r>
            <w:proofErr w:type="spellEnd"/>
          </w:p>
        </w:tc>
      </w:tr>
      <w:tr w:rsidR="00270904" w:rsidRPr="008D6F49" w:rsidTr="00FB425B">
        <w:trPr>
          <w:trHeight w:val="4946"/>
        </w:trPr>
        <w:tc>
          <w:tcPr>
            <w:tcW w:w="2694" w:type="dxa"/>
            <w:vMerge/>
          </w:tcPr>
          <w:p w:rsidR="00270904" w:rsidRPr="008D6F49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</w:tcPr>
          <w:p w:rsidR="00270904" w:rsidRPr="008D6F49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</w:tcPr>
          <w:p w:rsidR="00270904" w:rsidRPr="008D6F49" w:rsidRDefault="00270904" w:rsidP="00270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</w:tcPr>
          <w:p w:rsidR="00270904" w:rsidRPr="008D6F49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270904" w:rsidRPr="008D6F49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270904" w:rsidRPr="008D6F49" w:rsidRDefault="00270904" w:rsidP="0027090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1B5461" w:rsidRPr="008D6F49" w:rsidTr="00640525">
        <w:trPr>
          <w:trHeight w:val="4545"/>
        </w:trPr>
        <w:tc>
          <w:tcPr>
            <w:tcW w:w="2694" w:type="dxa"/>
            <w:vMerge w:val="restart"/>
            <w:vAlign w:val="center"/>
          </w:tcPr>
          <w:p w:rsidR="001B5461" w:rsidRPr="00F745B8" w:rsidRDefault="001B5461" w:rsidP="001B5461">
            <w:pPr>
              <w:pStyle w:val="a7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  <w:tc>
          <w:tcPr>
            <w:tcW w:w="2835" w:type="dxa"/>
            <w:vMerge w:val="restart"/>
          </w:tcPr>
          <w:p w:rsidR="001B5461" w:rsidRDefault="001B5461" w:rsidP="001B5461">
            <w:pPr>
              <w:spacing w:before="200"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 w:rsidRPr="00C2653B">
              <w:rPr>
                <w:sz w:val="24"/>
                <w:szCs w:val="24"/>
              </w:rPr>
              <w:t xml:space="preserve"> конструировать, реализовывать и анализировать результаты процесса преподавания филологических дисциплин, организованного с использованием различных методик, в учебных заведениях различного типа, включая специализированные и профильные гимназии, лицеи, средние специальные и высшие учебные заведения</w:t>
            </w:r>
            <w:r>
              <w:rPr>
                <w:sz w:val="24"/>
                <w:szCs w:val="24"/>
              </w:rPr>
              <w:t xml:space="preserve"> (СК-3</w:t>
            </w:r>
            <w:r w:rsidRPr="00C2653B">
              <w:rPr>
                <w:sz w:val="24"/>
                <w:szCs w:val="24"/>
              </w:rPr>
              <w:t>)</w:t>
            </w:r>
          </w:p>
          <w:p w:rsidR="001B5461" w:rsidRPr="00EB3C86" w:rsidRDefault="001B5461" w:rsidP="001B546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B5461" w:rsidRDefault="001B5461" w:rsidP="001B54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6F4A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66F4A">
              <w:rPr>
                <w:sz w:val="24"/>
                <w:szCs w:val="24"/>
              </w:rPr>
              <w:t xml:space="preserve"> профессиональные и образовательные потребности и возможности педагогов на основе полученных результатов маршрутов индивидуального методического сопровождения</w:t>
            </w:r>
            <w:r>
              <w:rPr>
                <w:sz w:val="24"/>
                <w:szCs w:val="24"/>
              </w:rPr>
              <w:t>.</w:t>
            </w:r>
          </w:p>
          <w:p w:rsidR="001B5461" w:rsidRDefault="001B5461" w:rsidP="001B54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6F4A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66F4A">
              <w:rPr>
                <w:sz w:val="24"/>
                <w:szCs w:val="24"/>
              </w:rPr>
              <w:t xml:space="preserve"> конструировать, реализовывать и анализировать результаты процесса преподавания филологических дисциплин, организованного с использованием различных методик и средств обучения</w:t>
            </w:r>
            <w:r>
              <w:rPr>
                <w:sz w:val="24"/>
                <w:szCs w:val="24"/>
              </w:rPr>
              <w:t>.</w:t>
            </w:r>
          </w:p>
          <w:p w:rsidR="001B5461" w:rsidRPr="00F66F4A" w:rsidRDefault="001B5461" w:rsidP="001B54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6F4A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66F4A">
              <w:rPr>
                <w:sz w:val="24"/>
                <w:szCs w:val="24"/>
              </w:rPr>
              <w:t xml:space="preserve"> навыками планирования, </w:t>
            </w:r>
            <w:r w:rsidRPr="00F66F4A">
              <w:rPr>
                <w:sz w:val="24"/>
                <w:szCs w:val="24"/>
              </w:rPr>
              <w:lastRenderedPageBreak/>
              <w:t>организации и проведения телекоммуникацио</w:t>
            </w:r>
            <w:r>
              <w:rPr>
                <w:sz w:val="24"/>
                <w:szCs w:val="24"/>
              </w:rPr>
              <w:t>нного образовательного проекта.</w:t>
            </w:r>
            <w:r w:rsidRPr="00F66F4A">
              <w:rPr>
                <w:sz w:val="24"/>
                <w:szCs w:val="24"/>
              </w:rPr>
              <w:t xml:space="preserve">  </w:t>
            </w:r>
          </w:p>
          <w:p w:rsidR="001B5461" w:rsidRPr="00F66F4A" w:rsidRDefault="001B5461" w:rsidP="001B54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6F4A">
              <w:rPr>
                <w:b/>
                <w:sz w:val="24"/>
                <w:szCs w:val="24"/>
                <w:u w:val="single"/>
              </w:rPr>
              <w:t xml:space="preserve">  </w:t>
            </w:r>
            <w:r w:rsidRPr="00F66F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1B5461" w:rsidRPr="00A71E76" w:rsidRDefault="001B5461" w:rsidP="001B5461">
            <w:pPr>
              <w:rPr>
                <w:rFonts w:eastAsia="Times New Roman"/>
                <w:sz w:val="24"/>
                <w:szCs w:val="24"/>
                <w:lang w:bidi="en-US"/>
              </w:rPr>
            </w:pPr>
            <w:proofErr w:type="spellStart"/>
            <w:r w:rsidRPr="00A71E76">
              <w:rPr>
                <w:sz w:val="24"/>
                <w:szCs w:val="24"/>
              </w:rPr>
              <w:lastRenderedPageBreak/>
              <w:t>Портфолио</w:t>
            </w:r>
            <w:proofErr w:type="spellEnd"/>
            <w:r w:rsidRPr="00A71E76">
              <w:rPr>
                <w:sz w:val="24"/>
                <w:szCs w:val="24"/>
              </w:rPr>
              <w:t xml:space="preserve"> как средство оценивания результатов </w:t>
            </w:r>
            <w:proofErr w:type="gramStart"/>
            <w:r w:rsidRPr="00A71E76">
              <w:rPr>
                <w:sz w:val="24"/>
                <w:szCs w:val="24"/>
              </w:rPr>
              <w:t>обучения по</w:t>
            </w:r>
            <w:proofErr w:type="gramEnd"/>
            <w:r w:rsidRPr="00A71E76">
              <w:rPr>
                <w:sz w:val="24"/>
                <w:szCs w:val="24"/>
              </w:rPr>
              <w:t xml:space="preserve"> филологическим дисциплинам</w:t>
            </w:r>
          </w:p>
        </w:tc>
        <w:tc>
          <w:tcPr>
            <w:tcW w:w="2126" w:type="dxa"/>
          </w:tcPr>
          <w:p w:rsidR="001B5461" w:rsidRPr="008D6F49" w:rsidRDefault="001B5461" w:rsidP="001B5461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1B5461" w:rsidRPr="007934F2" w:rsidRDefault="001B5461" w:rsidP="001B5461">
            <w:pPr>
              <w:rPr>
                <w:rFonts w:eastAsia="Times New Roman"/>
                <w:sz w:val="22"/>
                <w:szCs w:val="22"/>
                <w:lang w:bidi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bidi="en-US"/>
              </w:rPr>
              <w:t>Портфолио</w:t>
            </w:r>
            <w:proofErr w:type="spellEnd"/>
          </w:p>
        </w:tc>
      </w:tr>
      <w:tr w:rsidR="001B5461" w:rsidRPr="008D6F49" w:rsidTr="00A8704F">
        <w:trPr>
          <w:trHeight w:val="2227"/>
        </w:trPr>
        <w:tc>
          <w:tcPr>
            <w:tcW w:w="2694" w:type="dxa"/>
            <w:vMerge/>
          </w:tcPr>
          <w:p w:rsidR="001B5461" w:rsidRPr="00F745B8" w:rsidRDefault="001B5461" w:rsidP="001B54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B5461" w:rsidRPr="00F745B8" w:rsidRDefault="001B5461" w:rsidP="001B54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5461" w:rsidRPr="00F745B8" w:rsidRDefault="001B5461" w:rsidP="001B5461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1B5461" w:rsidRPr="008D6F49" w:rsidRDefault="001B5461" w:rsidP="001B5461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1B5461" w:rsidRPr="008D6F49" w:rsidRDefault="001B5461" w:rsidP="001B5461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1B5461" w:rsidRPr="008D6F49" w:rsidRDefault="001B5461" w:rsidP="001B5461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1B5461" w:rsidRPr="008D6F49" w:rsidTr="00274EB5">
        <w:trPr>
          <w:trHeight w:val="2227"/>
        </w:trPr>
        <w:tc>
          <w:tcPr>
            <w:tcW w:w="2694" w:type="dxa"/>
            <w:vMerge w:val="restart"/>
            <w:vAlign w:val="center"/>
          </w:tcPr>
          <w:p w:rsidR="001B5461" w:rsidRPr="00F745B8" w:rsidRDefault="001B5461" w:rsidP="001B5461">
            <w:pPr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lastRenderedPageBreak/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spellStart"/>
            <w:proofErr w:type="gramStart"/>
            <w:r w:rsidRPr="00F745B8">
              <w:rPr>
                <w:sz w:val="24"/>
                <w:szCs w:val="24"/>
              </w:rPr>
              <w:t>интернет-форумы</w:t>
            </w:r>
            <w:proofErr w:type="spellEnd"/>
            <w:proofErr w:type="gramEnd"/>
            <w:r w:rsidRPr="00F745B8">
              <w:rPr>
                <w:sz w:val="24"/>
                <w:szCs w:val="24"/>
              </w:rPr>
              <w:t xml:space="preserve"> и </w:t>
            </w:r>
            <w:proofErr w:type="spellStart"/>
            <w:r w:rsidRPr="00F745B8">
              <w:rPr>
                <w:sz w:val="24"/>
                <w:szCs w:val="24"/>
              </w:rPr>
              <w:t>интернет-конференции</w:t>
            </w:r>
            <w:proofErr w:type="spellEnd"/>
          </w:p>
        </w:tc>
        <w:tc>
          <w:tcPr>
            <w:tcW w:w="2835" w:type="dxa"/>
            <w:vMerge w:val="restart"/>
          </w:tcPr>
          <w:p w:rsidR="001B5461" w:rsidRPr="002E6C39" w:rsidRDefault="001B5461" w:rsidP="001B546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2653B">
              <w:rPr>
                <w:sz w:val="24"/>
                <w:szCs w:val="24"/>
              </w:rPr>
              <w:t>посо</w:t>
            </w:r>
            <w:r>
              <w:rPr>
                <w:sz w:val="24"/>
                <w:szCs w:val="24"/>
              </w:rPr>
              <w:t>бен</w:t>
            </w:r>
            <w:r w:rsidRPr="00C2653B">
              <w:rPr>
                <w:sz w:val="24"/>
                <w:szCs w:val="24"/>
              </w:rPr>
              <w:t xml:space="preserve"> диагностировать уровень </w:t>
            </w:r>
            <w:proofErr w:type="spellStart"/>
            <w:r w:rsidRPr="00C2653B">
              <w:rPr>
                <w:sz w:val="24"/>
                <w:szCs w:val="24"/>
              </w:rPr>
              <w:t>обучаемости</w:t>
            </w:r>
            <w:proofErr w:type="spellEnd"/>
            <w:r w:rsidRPr="00C2653B">
              <w:rPr>
                <w:sz w:val="24"/>
                <w:szCs w:val="24"/>
              </w:rPr>
              <w:t xml:space="preserve"> учащихся, затруднения, возникающие в процессе  изучения филологических дисциплин, а также филологические способности</w:t>
            </w:r>
            <w:r>
              <w:rPr>
                <w:sz w:val="24"/>
                <w:szCs w:val="24"/>
              </w:rPr>
              <w:t xml:space="preserve"> (СК-4</w:t>
            </w:r>
            <w:r w:rsidRPr="00C2653B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1B5461" w:rsidRDefault="001B5461" w:rsidP="001B54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66F4A">
              <w:rPr>
                <w:sz w:val="24"/>
                <w:szCs w:val="24"/>
              </w:rPr>
              <w:t xml:space="preserve">методики и технологии диагностики уровня </w:t>
            </w:r>
            <w:proofErr w:type="spellStart"/>
            <w:r w:rsidRPr="00F66F4A">
              <w:rPr>
                <w:sz w:val="24"/>
                <w:szCs w:val="24"/>
              </w:rPr>
              <w:t>обучаемости</w:t>
            </w:r>
            <w:proofErr w:type="spellEnd"/>
            <w:r w:rsidRPr="00F66F4A">
              <w:rPr>
                <w:sz w:val="24"/>
                <w:szCs w:val="24"/>
              </w:rPr>
              <w:t xml:space="preserve"> по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  <w:p w:rsidR="001B5461" w:rsidRDefault="001B5461" w:rsidP="001B54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6F4A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66F4A">
              <w:rPr>
                <w:sz w:val="24"/>
                <w:szCs w:val="24"/>
              </w:rPr>
              <w:t>использовать методы педаго</w:t>
            </w:r>
            <w:bookmarkStart w:id="1" w:name="_GoBack"/>
            <w:bookmarkEnd w:id="1"/>
            <w:r w:rsidRPr="00F66F4A">
              <w:rPr>
                <w:sz w:val="24"/>
                <w:szCs w:val="24"/>
              </w:rPr>
              <w:t>гической диагностики для решения различных профессиональных задач</w:t>
            </w:r>
            <w:r>
              <w:rPr>
                <w:sz w:val="24"/>
                <w:szCs w:val="24"/>
              </w:rPr>
              <w:t>.</w:t>
            </w:r>
            <w:r w:rsidRPr="00F66F4A">
              <w:rPr>
                <w:sz w:val="24"/>
                <w:szCs w:val="24"/>
              </w:rPr>
              <w:t xml:space="preserve"> </w:t>
            </w:r>
          </w:p>
          <w:p w:rsidR="001B5461" w:rsidRPr="00F66F4A" w:rsidRDefault="001B5461" w:rsidP="001B54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Владеет:</w:t>
            </w:r>
            <w:r w:rsidRPr="00F66F4A">
              <w:rPr>
                <w:sz w:val="24"/>
                <w:szCs w:val="24"/>
              </w:rPr>
              <w:t xml:space="preserve"> методами диагностики и способами коррекции</w:t>
            </w:r>
            <w:r>
              <w:rPr>
                <w:sz w:val="24"/>
                <w:szCs w:val="24"/>
              </w:rPr>
              <w:t xml:space="preserve"> знаний </w:t>
            </w:r>
            <w:r>
              <w:rPr>
                <w:sz w:val="24"/>
                <w:szCs w:val="24"/>
              </w:rPr>
              <w:lastRenderedPageBreak/>
              <w:t>по филологическим дисциплинам.</w:t>
            </w:r>
            <w:r w:rsidRPr="00F66F4A">
              <w:rPr>
                <w:sz w:val="24"/>
                <w:szCs w:val="24"/>
              </w:rPr>
              <w:t xml:space="preserve">  </w:t>
            </w:r>
          </w:p>
          <w:p w:rsidR="001B5461" w:rsidRPr="00F66F4A" w:rsidRDefault="001B5461" w:rsidP="001B546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B5461" w:rsidRDefault="001B5461" w:rsidP="001B5461">
            <w:pPr>
              <w:rPr>
                <w:sz w:val="24"/>
                <w:szCs w:val="24"/>
              </w:rPr>
            </w:pPr>
            <w:r w:rsidRPr="00A71E76">
              <w:rPr>
                <w:sz w:val="24"/>
                <w:szCs w:val="24"/>
              </w:rPr>
              <w:lastRenderedPageBreak/>
              <w:t>Мониторинг в системе средств оценивания результатов обучения филологическим дисциплинам</w:t>
            </w:r>
          </w:p>
          <w:p w:rsidR="001B5461" w:rsidRPr="008D6F49" w:rsidRDefault="001B5461" w:rsidP="001B5461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1B5461" w:rsidRPr="008D6F49" w:rsidRDefault="001B5461" w:rsidP="001B5461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1B5461" w:rsidRPr="007934F2" w:rsidRDefault="001B5461" w:rsidP="001B5461">
            <w:pPr>
              <w:rPr>
                <w:rFonts w:eastAsia="Times New Roman"/>
                <w:sz w:val="22"/>
                <w:szCs w:val="22"/>
                <w:lang w:bidi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bidi="en-US"/>
              </w:rPr>
              <w:t>Портфолио</w:t>
            </w:r>
            <w:proofErr w:type="spellEnd"/>
          </w:p>
        </w:tc>
      </w:tr>
      <w:tr w:rsidR="001B5461" w:rsidRPr="008D6F49" w:rsidTr="00A8704F">
        <w:trPr>
          <w:trHeight w:val="2227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B5461" w:rsidRPr="00F745B8" w:rsidRDefault="001B5461" w:rsidP="001B54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B5461" w:rsidRPr="00F745B8" w:rsidRDefault="001B5461" w:rsidP="001B54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B5461" w:rsidRPr="00F745B8" w:rsidRDefault="001B5461" w:rsidP="001B5461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B5461" w:rsidRPr="008D6F49" w:rsidRDefault="001B5461" w:rsidP="001B5461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5461" w:rsidRPr="008D6F49" w:rsidRDefault="001B5461" w:rsidP="001B5461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5461" w:rsidRPr="008D6F49" w:rsidRDefault="001B5461" w:rsidP="001B5461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</w:tbl>
    <w:p w:rsidR="003A3BDD" w:rsidRDefault="003A3BDD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  <w:sectPr w:rsidR="003A3BDD" w:rsidSect="00DC5F2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D6F49" w:rsidRDefault="008D6F49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lastRenderedPageBreak/>
        <w:t xml:space="preserve">2. Оценочные средства для проведения текущего контроля успеваемости и промежуточной </w:t>
      </w:r>
      <w:proofErr w:type="gramStart"/>
      <w:r w:rsidRPr="008D6F49">
        <w:rPr>
          <w:rFonts w:eastAsia="Times New Roman"/>
          <w:b/>
          <w:sz w:val="24"/>
          <w:szCs w:val="24"/>
          <w:lang w:bidi="en-US"/>
        </w:rPr>
        <w:t>аттестации</w:t>
      </w:r>
      <w:proofErr w:type="gramEnd"/>
      <w:r w:rsidRPr="008D6F49">
        <w:rPr>
          <w:rFonts w:eastAsia="Times New Roman"/>
          <w:b/>
          <w:sz w:val="24"/>
          <w:szCs w:val="24"/>
          <w:lang w:bidi="en-US"/>
        </w:rPr>
        <w:t xml:space="preserve"> обучающихся </w:t>
      </w:r>
      <w:r w:rsidRPr="008D6F49">
        <w:rPr>
          <w:rFonts w:eastAsia="Calibri"/>
          <w:b/>
          <w:sz w:val="24"/>
          <w:szCs w:val="24"/>
          <w:lang w:bidi="en-US"/>
        </w:rPr>
        <w:t xml:space="preserve">по </w:t>
      </w:r>
      <w:r w:rsidRPr="008D6F49">
        <w:rPr>
          <w:rFonts w:eastAsia="Times New Roman"/>
          <w:b/>
          <w:sz w:val="24"/>
          <w:szCs w:val="24"/>
          <w:lang w:bidi="en-US"/>
        </w:rPr>
        <w:t>дисциплине</w:t>
      </w:r>
      <w:r w:rsidRPr="008D6F49">
        <w:rPr>
          <w:rFonts w:eastAsia="Times New Roman"/>
          <w:sz w:val="24"/>
          <w:szCs w:val="24"/>
          <w:lang w:bidi="en-US"/>
        </w:rPr>
        <w:t xml:space="preserve"> </w:t>
      </w:r>
      <w:r w:rsidRPr="008D6F49">
        <w:rPr>
          <w:rFonts w:eastAsia="Times New Roman"/>
          <w:b/>
          <w:sz w:val="24"/>
          <w:szCs w:val="24"/>
          <w:lang w:bidi="en-US"/>
        </w:rPr>
        <w:t xml:space="preserve">(комплекты заданий для оценки </w:t>
      </w:r>
      <w:proofErr w:type="spellStart"/>
      <w:r w:rsidRPr="008D6F49">
        <w:rPr>
          <w:rFonts w:eastAsia="Times New Roman"/>
          <w:b/>
          <w:sz w:val="24"/>
          <w:szCs w:val="24"/>
          <w:lang w:bidi="en-US"/>
        </w:rPr>
        <w:t>сформированности</w:t>
      </w:r>
      <w:proofErr w:type="spellEnd"/>
      <w:r w:rsidRPr="008D6F49">
        <w:rPr>
          <w:rFonts w:eastAsia="Times New Roman"/>
          <w:b/>
          <w:sz w:val="24"/>
          <w:szCs w:val="24"/>
          <w:lang w:bidi="en-US"/>
        </w:rPr>
        <w:t xml:space="preserve"> компетенций со шкалой оценивания)</w:t>
      </w:r>
    </w:p>
    <w:p w:rsidR="00E01E3B" w:rsidRDefault="00E01E3B" w:rsidP="00E01E3B">
      <w:pPr>
        <w:rPr>
          <w:rFonts w:eastAsia="TimesNewRomanPSMT"/>
          <w:b/>
          <w:sz w:val="24"/>
          <w:szCs w:val="24"/>
        </w:rPr>
      </w:pPr>
    </w:p>
    <w:p w:rsidR="002F1D1B" w:rsidRDefault="00D22447" w:rsidP="00E01E3B">
      <w:pPr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Задание 1</w:t>
      </w:r>
      <w:r w:rsidR="00E01E3B">
        <w:rPr>
          <w:rFonts w:eastAsia="TimesNewRomanPSMT"/>
          <w:b/>
          <w:sz w:val="24"/>
          <w:szCs w:val="24"/>
        </w:rPr>
        <w:t>. Диагностические материалы (учебный тест</w:t>
      </w:r>
      <w:r w:rsidR="002F1D1B">
        <w:rPr>
          <w:rFonts w:eastAsia="TimesNewRomanPSMT"/>
          <w:b/>
          <w:sz w:val="24"/>
          <w:szCs w:val="24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261"/>
        <w:gridCol w:w="2835"/>
      </w:tblGrid>
      <w:tr w:rsidR="00E01E3B" w:rsidRPr="00A8427F" w:rsidTr="003A3BDD">
        <w:tc>
          <w:tcPr>
            <w:tcW w:w="3510" w:type="dxa"/>
          </w:tcPr>
          <w:p w:rsidR="00E01E3B" w:rsidRPr="00A8427F" w:rsidRDefault="00E01E3B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261" w:type="dxa"/>
          </w:tcPr>
          <w:p w:rsidR="00E01E3B" w:rsidRPr="00283E17" w:rsidRDefault="00E01E3B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3E1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</w:tcPr>
          <w:p w:rsidR="00E01E3B" w:rsidRPr="00A8427F" w:rsidRDefault="00E01E3B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01E3B" w:rsidRPr="00F3139C" w:rsidTr="003A3BDD">
        <w:tc>
          <w:tcPr>
            <w:tcW w:w="3510" w:type="dxa"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Структура теста (представлены все формы тестовых заданий)</w:t>
            </w:r>
          </w:p>
        </w:tc>
        <w:tc>
          <w:tcPr>
            <w:tcW w:w="3261" w:type="dxa"/>
            <w:vMerge w:val="restart"/>
          </w:tcPr>
          <w:p w:rsidR="00E01E3B" w:rsidRPr="00E01E3B" w:rsidRDefault="00E01E3B" w:rsidP="00E01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Тест должен содержать задания всех типов, расположенные по нарастанию трудности</w:t>
            </w:r>
          </w:p>
        </w:tc>
        <w:tc>
          <w:tcPr>
            <w:tcW w:w="2835" w:type="dxa"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</w:tr>
      <w:tr w:rsidR="00E01E3B" w:rsidRPr="00F3139C" w:rsidTr="003A3BDD">
        <w:trPr>
          <w:trHeight w:val="875"/>
        </w:trPr>
        <w:tc>
          <w:tcPr>
            <w:tcW w:w="3510" w:type="dxa"/>
          </w:tcPr>
          <w:p w:rsidR="00E01E3B" w:rsidRPr="006B346A" w:rsidRDefault="00E01E3B" w:rsidP="00C77A29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Содержание теста (все задания составлены корректно, соответствуют возрасту обучающихся, формулировки однозначны, понятны, информация проверена, содержание тестовых заданий соответствует теме проекта)</w:t>
            </w:r>
          </w:p>
        </w:tc>
        <w:tc>
          <w:tcPr>
            <w:tcW w:w="3261" w:type="dxa"/>
            <w:vMerge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E01E3B" w:rsidRPr="00F3139C" w:rsidTr="003A3BDD">
        <w:trPr>
          <w:trHeight w:val="875"/>
        </w:trPr>
        <w:tc>
          <w:tcPr>
            <w:tcW w:w="3510" w:type="dxa"/>
          </w:tcPr>
          <w:p w:rsidR="00E01E3B" w:rsidRDefault="00E01E3B" w:rsidP="00C77A29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Оформление теста (тестовые задания оформлены в соответствии с правилами представления того или иного типа заданий)</w:t>
            </w:r>
          </w:p>
        </w:tc>
        <w:tc>
          <w:tcPr>
            <w:tcW w:w="3261" w:type="dxa"/>
            <w:vMerge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01E3B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</w:tbl>
    <w:p w:rsidR="00E01E3B" w:rsidRDefault="00E01E3B" w:rsidP="00E01E3B">
      <w:pPr>
        <w:rPr>
          <w:rFonts w:eastAsia="TimesNewRomanPSMT"/>
          <w:b/>
          <w:sz w:val="24"/>
          <w:szCs w:val="24"/>
        </w:rPr>
      </w:pPr>
    </w:p>
    <w:p w:rsidR="002F1D1B" w:rsidRDefault="00A71E76" w:rsidP="00E01E3B">
      <w:pPr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Задание 2</w:t>
      </w:r>
      <w:r w:rsidR="00D22447">
        <w:rPr>
          <w:rFonts w:eastAsia="TimesNewRomanPSMT"/>
          <w:b/>
          <w:sz w:val="24"/>
          <w:szCs w:val="24"/>
        </w:rPr>
        <w:t xml:space="preserve">. </w:t>
      </w:r>
      <w:proofErr w:type="spellStart"/>
      <w:r w:rsidR="00D22447">
        <w:rPr>
          <w:rFonts w:eastAsia="TimesNewRomanPSMT"/>
          <w:b/>
          <w:sz w:val="24"/>
          <w:szCs w:val="24"/>
        </w:rPr>
        <w:t>Портфолио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261"/>
        <w:gridCol w:w="2835"/>
      </w:tblGrid>
      <w:tr w:rsidR="00E01E3B" w:rsidRPr="00A8427F" w:rsidTr="003A3BDD">
        <w:tc>
          <w:tcPr>
            <w:tcW w:w="3510" w:type="dxa"/>
          </w:tcPr>
          <w:p w:rsidR="00E01E3B" w:rsidRPr="00A8427F" w:rsidRDefault="00E01E3B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261" w:type="dxa"/>
          </w:tcPr>
          <w:p w:rsidR="00E01E3B" w:rsidRPr="00283E17" w:rsidRDefault="00E01E3B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3E1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</w:tcPr>
          <w:p w:rsidR="00E01E3B" w:rsidRPr="00A8427F" w:rsidRDefault="00E01E3B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01E3B" w:rsidRPr="00F3139C" w:rsidTr="003A3BDD">
        <w:tc>
          <w:tcPr>
            <w:tcW w:w="3510" w:type="dxa"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Содерж</w:t>
            </w:r>
            <w:r w:rsidR="00D22447">
              <w:rPr>
                <w:rFonts w:eastAsia="TimesNewRomanPSMT"/>
                <w:sz w:val="24"/>
                <w:szCs w:val="24"/>
              </w:rPr>
              <w:t xml:space="preserve">ание представленной в </w:t>
            </w:r>
            <w:proofErr w:type="spellStart"/>
            <w:r w:rsidR="00D22447">
              <w:rPr>
                <w:rFonts w:eastAsia="TimesNewRomanPSMT"/>
                <w:sz w:val="24"/>
                <w:szCs w:val="24"/>
              </w:rPr>
              <w:t>портфолио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самостоятельной работы учащихся</w:t>
            </w:r>
          </w:p>
        </w:tc>
        <w:tc>
          <w:tcPr>
            <w:tcW w:w="3261" w:type="dxa"/>
            <w:vMerge w:val="restart"/>
          </w:tcPr>
          <w:p w:rsidR="00E01E3B" w:rsidRDefault="00D22447" w:rsidP="00E01E3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портфолио</w:t>
            </w:r>
            <w:proofErr w:type="spellEnd"/>
          </w:p>
          <w:p w:rsidR="00E01E3B" w:rsidRPr="00D22447" w:rsidRDefault="00E01E3B" w:rsidP="00D2244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Вступление (о</w:t>
            </w:r>
            <w:r w:rsidR="00D22447">
              <w:rPr>
                <w:rFonts w:eastAsia="TimesNewRomanPSMT"/>
                <w:sz w:val="24"/>
                <w:szCs w:val="24"/>
              </w:rPr>
              <w:t xml:space="preserve">формление главной страницы </w:t>
            </w:r>
            <w:proofErr w:type="spellStart"/>
            <w:r w:rsidR="00D22447">
              <w:rPr>
                <w:rFonts w:eastAsia="TimesNewRomanPSMT"/>
                <w:sz w:val="24"/>
                <w:szCs w:val="24"/>
              </w:rPr>
              <w:t>портфолио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>).</w:t>
            </w:r>
          </w:p>
          <w:p w:rsidR="00E01E3B" w:rsidRDefault="00E01E3B" w:rsidP="00E01E3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Полезные ресурсы.</w:t>
            </w:r>
          </w:p>
          <w:p w:rsidR="00E01E3B" w:rsidRPr="00D22447" w:rsidRDefault="00E01E3B" w:rsidP="00D2244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Критерии оценивания самостоятельных работ учащихся.</w:t>
            </w:r>
          </w:p>
          <w:p w:rsidR="00E01E3B" w:rsidRPr="00D22447" w:rsidRDefault="00E01E3B" w:rsidP="00D2244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Примеры работ учеников.</w:t>
            </w:r>
          </w:p>
          <w:p w:rsidR="00E01E3B" w:rsidRPr="00E01E3B" w:rsidRDefault="00E01E3B" w:rsidP="00E01E3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Дополнительные материалы.</w:t>
            </w:r>
          </w:p>
        </w:tc>
        <w:tc>
          <w:tcPr>
            <w:tcW w:w="2835" w:type="dxa"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E01E3B" w:rsidRPr="00F3139C" w:rsidTr="003A3BDD">
        <w:trPr>
          <w:trHeight w:val="875"/>
        </w:trPr>
        <w:tc>
          <w:tcPr>
            <w:tcW w:w="3510" w:type="dxa"/>
          </w:tcPr>
          <w:p w:rsidR="00E01E3B" w:rsidRPr="006B346A" w:rsidRDefault="00E01E3B" w:rsidP="00C77A29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Полнота содержания и</w:t>
            </w:r>
            <w:r w:rsidR="00D22447">
              <w:rPr>
                <w:rFonts w:eastAsia="TimesNewRomanPSMT"/>
                <w:sz w:val="24"/>
                <w:szCs w:val="24"/>
              </w:rPr>
              <w:t xml:space="preserve"> ход работы учащихся </w:t>
            </w:r>
            <w:r>
              <w:rPr>
                <w:rFonts w:eastAsia="TimesNewRomanPSMT"/>
                <w:sz w:val="24"/>
                <w:szCs w:val="24"/>
              </w:rPr>
              <w:t>(соответствуют ли полученные в итоге работы материалы целям и задачам, з</w:t>
            </w:r>
            <w:r w:rsidR="00D22447">
              <w:rPr>
                <w:rFonts w:eastAsia="TimesNewRomanPSMT"/>
                <w:sz w:val="24"/>
                <w:szCs w:val="24"/>
              </w:rPr>
              <w:t xml:space="preserve">аявленным при разработке </w:t>
            </w:r>
            <w:proofErr w:type="spellStart"/>
            <w:r w:rsidR="00D22447">
              <w:rPr>
                <w:rFonts w:eastAsia="TimesNewRomanPSMT"/>
                <w:sz w:val="24"/>
                <w:szCs w:val="24"/>
              </w:rPr>
              <w:t>портфолио</w:t>
            </w:r>
            <w:proofErr w:type="spellEnd"/>
            <w:r w:rsidR="00D22447">
              <w:rPr>
                <w:rFonts w:eastAsia="TimesNewRomanPSMT"/>
                <w:sz w:val="24"/>
                <w:szCs w:val="24"/>
              </w:rPr>
              <w:t>)</w:t>
            </w:r>
          </w:p>
        </w:tc>
        <w:tc>
          <w:tcPr>
            <w:tcW w:w="3261" w:type="dxa"/>
            <w:vMerge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E01E3B" w:rsidRPr="00F3139C" w:rsidTr="003A3BDD">
        <w:trPr>
          <w:trHeight w:val="875"/>
        </w:trPr>
        <w:tc>
          <w:tcPr>
            <w:tcW w:w="3510" w:type="dxa"/>
          </w:tcPr>
          <w:p w:rsidR="00E01E3B" w:rsidRDefault="00E01E3B" w:rsidP="00C77A29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</w:t>
            </w:r>
            <w:r w:rsidR="00D22447">
              <w:rPr>
                <w:rFonts w:eastAsia="TimesNewRomanPSMT"/>
                <w:sz w:val="24"/>
                <w:szCs w:val="24"/>
              </w:rPr>
              <w:t xml:space="preserve">орректность оформления </w:t>
            </w:r>
            <w:proofErr w:type="spellStart"/>
            <w:r w:rsidR="00D22447">
              <w:rPr>
                <w:rFonts w:eastAsia="TimesNewRomanPSMT"/>
                <w:sz w:val="24"/>
                <w:szCs w:val="24"/>
              </w:rPr>
              <w:t>портфолио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(отсутствие орфографических и пунктуационных ошибок, использование соответствующей научной терминологии)</w:t>
            </w:r>
          </w:p>
        </w:tc>
        <w:tc>
          <w:tcPr>
            <w:tcW w:w="3261" w:type="dxa"/>
            <w:vMerge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01E3B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E01E3B" w:rsidRPr="00F3139C" w:rsidTr="003A3BDD">
        <w:trPr>
          <w:trHeight w:val="875"/>
        </w:trPr>
        <w:tc>
          <w:tcPr>
            <w:tcW w:w="3510" w:type="dxa"/>
          </w:tcPr>
          <w:p w:rsidR="00E01E3B" w:rsidRDefault="00D22447" w:rsidP="00C77A29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proofErr w:type="spellStart"/>
            <w:r>
              <w:rPr>
                <w:rFonts w:eastAsia="TimesNewRomanPSMT"/>
                <w:sz w:val="24"/>
                <w:szCs w:val="24"/>
              </w:rPr>
              <w:lastRenderedPageBreak/>
              <w:t>Внещний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вид 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портфолио</w:t>
            </w:r>
            <w:proofErr w:type="spellEnd"/>
            <w:r w:rsidR="00E01E3B">
              <w:rPr>
                <w:rFonts w:eastAsia="TimesNewRomanPSMT"/>
                <w:sz w:val="24"/>
                <w:szCs w:val="24"/>
              </w:rPr>
              <w:t xml:space="preserve"> (навигация, общий дизайн, графические изображения, текст, цвет и фон, списки и таблицы)</w:t>
            </w:r>
          </w:p>
        </w:tc>
        <w:tc>
          <w:tcPr>
            <w:tcW w:w="3261" w:type="dxa"/>
            <w:vMerge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01E3B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</w:tbl>
    <w:p w:rsidR="00E01E3B" w:rsidRDefault="00E01E3B" w:rsidP="00E01E3B">
      <w:pPr>
        <w:rPr>
          <w:rFonts w:eastAsia="TimesNewRomanPSMT"/>
          <w:b/>
          <w:sz w:val="24"/>
          <w:szCs w:val="24"/>
        </w:rPr>
      </w:pPr>
    </w:p>
    <w:sectPr w:rsidR="00E01E3B" w:rsidSect="003A3BDD">
      <w:pgSz w:w="11906" w:h="16838"/>
      <w:pgMar w:top="1134" w:right="1701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37A" w:rsidRDefault="00D2237A" w:rsidP="008D6F49">
      <w:pPr>
        <w:spacing w:after="0" w:line="240" w:lineRule="auto"/>
      </w:pPr>
      <w:r>
        <w:separator/>
      </w:r>
    </w:p>
  </w:endnote>
  <w:endnote w:type="continuationSeparator" w:id="0">
    <w:p w:rsidR="00D2237A" w:rsidRDefault="00D2237A" w:rsidP="008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37A" w:rsidRDefault="00D2237A" w:rsidP="008D6F49">
      <w:pPr>
        <w:spacing w:after="0" w:line="240" w:lineRule="auto"/>
      </w:pPr>
      <w:r>
        <w:separator/>
      </w:r>
    </w:p>
  </w:footnote>
  <w:footnote w:type="continuationSeparator" w:id="0">
    <w:p w:rsidR="00D2237A" w:rsidRDefault="00D2237A" w:rsidP="008D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6640"/>
    <w:multiLevelType w:val="hybridMultilevel"/>
    <w:tmpl w:val="DB9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1024"/>
    <w:multiLevelType w:val="hybridMultilevel"/>
    <w:tmpl w:val="8C58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06BEE"/>
    <w:multiLevelType w:val="hybridMultilevel"/>
    <w:tmpl w:val="A3D495E0"/>
    <w:lvl w:ilvl="0" w:tplc="FA0ADF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476005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34655"/>
    <w:multiLevelType w:val="hybridMultilevel"/>
    <w:tmpl w:val="5E5A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07315"/>
    <w:multiLevelType w:val="hybridMultilevel"/>
    <w:tmpl w:val="D258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96525"/>
    <w:multiLevelType w:val="hybridMultilevel"/>
    <w:tmpl w:val="E2CADAC2"/>
    <w:lvl w:ilvl="0" w:tplc="EC2610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170F1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B2682"/>
    <w:multiLevelType w:val="hybridMultilevel"/>
    <w:tmpl w:val="4F94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00276"/>
    <w:multiLevelType w:val="hybridMultilevel"/>
    <w:tmpl w:val="DAF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1267D"/>
    <w:multiLevelType w:val="hybridMultilevel"/>
    <w:tmpl w:val="B5BA4538"/>
    <w:lvl w:ilvl="0" w:tplc="EB90B6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67C6AC6"/>
    <w:multiLevelType w:val="hybridMultilevel"/>
    <w:tmpl w:val="1580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E549F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7104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67BA9"/>
    <w:multiLevelType w:val="hybridMultilevel"/>
    <w:tmpl w:val="BF48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07110"/>
    <w:multiLevelType w:val="hybridMultilevel"/>
    <w:tmpl w:val="9736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B1F42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0E9"/>
    <w:rsid w:val="00016ECE"/>
    <w:rsid w:val="0004407D"/>
    <w:rsid w:val="000C751E"/>
    <w:rsid w:val="0016566A"/>
    <w:rsid w:val="001B5461"/>
    <w:rsid w:val="001F2BC5"/>
    <w:rsid w:val="00206BA8"/>
    <w:rsid w:val="00233AED"/>
    <w:rsid w:val="00270904"/>
    <w:rsid w:val="00283E17"/>
    <w:rsid w:val="002F1D1B"/>
    <w:rsid w:val="00317E27"/>
    <w:rsid w:val="00356FCE"/>
    <w:rsid w:val="003A3BDD"/>
    <w:rsid w:val="004A47B8"/>
    <w:rsid w:val="004A4D8E"/>
    <w:rsid w:val="004A5163"/>
    <w:rsid w:val="004D56F0"/>
    <w:rsid w:val="00511FE9"/>
    <w:rsid w:val="00554ABA"/>
    <w:rsid w:val="005D50E9"/>
    <w:rsid w:val="006050AD"/>
    <w:rsid w:val="0072169A"/>
    <w:rsid w:val="00771323"/>
    <w:rsid w:val="007934F2"/>
    <w:rsid w:val="007D54F5"/>
    <w:rsid w:val="00847E43"/>
    <w:rsid w:val="008D6F49"/>
    <w:rsid w:val="0091266F"/>
    <w:rsid w:val="009B20C4"/>
    <w:rsid w:val="00A71E76"/>
    <w:rsid w:val="00A8704F"/>
    <w:rsid w:val="00A948C0"/>
    <w:rsid w:val="00AD3124"/>
    <w:rsid w:val="00AF7C5F"/>
    <w:rsid w:val="00B943F4"/>
    <w:rsid w:val="00BD0992"/>
    <w:rsid w:val="00C65BDD"/>
    <w:rsid w:val="00CE133E"/>
    <w:rsid w:val="00D2237A"/>
    <w:rsid w:val="00D22447"/>
    <w:rsid w:val="00D82011"/>
    <w:rsid w:val="00DA21DF"/>
    <w:rsid w:val="00E01E3B"/>
    <w:rsid w:val="00E03374"/>
    <w:rsid w:val="00E04FA5"/>
    <w:rsid w:val="00E272FF"/>
    <w:rsid w:val="00F75B1C"/>
    <w:rsid w:val="00FB425B"/>
    <w:rsid w:val="00FB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6F4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6F49"/>
    <w:rPr>
      <w:sz w:val="20"/>
      <w:szCs w:val="20"/>
    </w:rPr>
  </w:style>
  <w:style w:type="character" w:styleId="a5">
    <w:name w:val="footnote reference"/>
    <w:uiPriority w:val="99"/>
    <w:semiHidden/>
    <w:unhideWhenUsed/>
    <w:rsid w:val="008D6F49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8D6F49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D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B425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 Знак Знак"/>
    <w:link w:val="Default0"/>
    <w:rsid w:val="002F1D1B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F1D1B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A8704F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70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84B0C-4500-469D-A16E-18F670FE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Ирина</dc:creator>
  <cp:lastModifiedBy>ZvonkovaN</cp:lastModifiedBy>
  <cp:revision>4</cp:revision>
  <dcterms:created xsi:type="dcterms:W3CDTF">2016-09-20T09:40:00Z</dcterms:created>
  <dcterms:modified xsi:type="dcterms:W3CDTF">2017-05-03T13:48:00Z</dcterms:modified>
</cp:coreProperties>
</file>