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AE27" w14:textId="77777777" w:rsidR="00DB76F9" w:rsidRDefault="00DB76F9" w:rsidP="00DB76F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предлагаемых тем для подготовки презентации:</w:t>
      </w:r>
    </w:p>
    <w:p w14:paraId="7572C862" w14:textId="77777777" w:rsidR="00DB76F9" w:rsidRDefault="00DB76F9" w:rsidP="00DB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A8B599" w14:textId="77777777" w:rsidR="00D82EAA" w:rsidRPr="00AA0BAA" w:rsidRDefault="00D82EAA" w:rsidP="00D82EA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t>История развития гигиены в России до 19 века.</w:t>
      </w:r>
    </w:p>
    <w:p w14:paraId="4C4B9A8E" w14:textId="77777777" w:rsidR="00D82EAA" w:rsidRPr="00AA0BAA" w:rsidRDefault="00D82EAA" w:rsidP="00D82EAA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Сенситивные периоды в развитии ребенка и их значение в планировании и организации педагогических воздействий.</w:t>
      </w:r>
    </w:p>
    <w:p w14:paraId="0B7509B0" w14:textId="77777777" w:rsidR="00D82EAA" w:rsidRPr="00AA0BAA" w:rsidRDefault="00D82EAA" w:rsidP="00D82EA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Возрастные особенности кожи у детей и подростков.</w:t>
      </w:r>
    </w:p>
    <w:p w14:paraId="24015F15" w14:textId="77777777" w:rsidR="00D82EAA" w:rsidRPr="00AA0BAA" w:rsidRDefault="00D82EAA" w:rsidP="00D82EA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t>Особенности механизма терморегуляции у детей различного возраста.</w:t>
      </w:r>
    </w:p>
    <w:p w14:paraId="63A980AB" w14:textId="77777777" w:rsidR="00D82EAA" w:rsidRPr="00AA0BAA" w:rsidRDefault="00D82EAA" w:rsidP="00D82EAA">
      <w:pPr>
        <w:pStyle w:val="1"/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t>Острые и хронические заболевания органа слуха у детей и их профилактика.</w:t>
      </w:r>
    </w:p>
    <w:p w14:paraId="78BA0A5E" w14:textId="77777777" w:rsidR="00D82EAA" w:rsidRPr="00AA0BAA" w:rsidRDefault="00D82EAA" w:rsidP="00D82EAA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BAA">
        <w:rPr>
          <w:rFonts w:ascii="Times New Roman" w:hAnsi="Times New Roman" w:cs="Times New Roman"/>
          <w:sz w:val="28"/>
          <w:szCs w:val="28"/>
        </w:rPr>
        <w:t>Виды нарушения зрения у детей.</w:t>
      </w:r>
    </w:p>
    <w:p w14:paraId="142CA7B8" w14:textId="77777777" w:rsidR="00D82EAA" w:rsidRPr="00AA0BAA" w:rsidRDefault="00D82EAA" w:rsidP="00D82EA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t xml:space="preserve">Понятие «школьная зрелость». Адаптация первоклассников к обучению, факторы ее определяющие. </w:t>
      </w:r>
    </w:p>
    <w:p w14:paraId="102B0328" w14:textId="77777777" w:rsidR="00D82EAA" w:rsidRPr="00AA0BAA" w:rsidRDefault="00D82EAA" w:rsidP="00D82EA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t xml:space="preserve">Физиологическая сущность утомления. Особенности развития у детей различного возраста. </w:t>
      </w:r>
    </w:p>
    <w:p w14:paraId="5D24C9AE" w14:textId="77777777" w:rsidR="00D82EAA" w:rsidRPr="00AA0BAA" w:rsidRDefault="00D82EAA" w:rsidP="00D82EA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t xml:space="preserve">Методы исследования умственной и физической работоспособности и функционального состояния организма детей и подростков в процессе деятельности. </w:t>
      </w:r>
    </w:p>
    <w:p w14:paraId="675A023B" w14:textId="77777777" w:rsidR="00D82EAA" w:rsidRPr="00AA0BAA" w:rsidRDefault="00D82EAA" w:rsidP="00D82EA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t xml:space="preserve">Гигиенические принципы построения режима дня для детей школьного возраста. </w:t>
      </w:r>
    </w:p>
    <w:p w14:paraId="03149277" w14:textId="77777777" w:rsidR="00D82EAA" w:rsidRPr="00AA0BAA" w:rsidRDefault="00D82EAA" w:rsidP="00D82EA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t>Гигиенические требования к организации сна детей различного возраста.</w:t>
      </w:r>
    </w:p>
    <w:p w14:paraId="47438A77" w14:textId="77777777" w:rsidR="00D82EAA" w:rsidRPr="00AA0BAA" w:rsidRDefault="00D82EAA" w:rsidP="00D82EA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t xml:space="preserve">Индивидуальный подход к обучению детей с учетом типа ВНД. </w:t>
      </w:r>
    </w:p>
    <w:p w14:paraId="0523C9A8" w14:textId="77777777" w:rsidR="00D82EAA" w:rsidRPr="00AA0BAA" w:rsidRDefault="00D82EAA" w:rsidP="00D82EA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t xml:space="preserve">Гигиенические рекомендации по организации работы детей разного возраста на компьютере. </w:t>
      </w:r>
    </w:p>
    <w:p w14:paraId="48FBF504" w14:textId="77777777" w:rsidR="00D82EAA" w:rsidRPr="00AA0BAA" w:rsidRDefault="00D82EAA" w:rsidP="00D82EA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t xml:space="preserve">Принципы закаливания детей и подростков. </w:t>
      </w:r>
    </w:p>
    <w:p w14:paraId="04F38322" w14:textId="77777777" w:rsidR="00D82EAA" w:rsidRPr="00AA0BAA" w:rsidRDefault="00D82EAA" w:rsidP="00D82EA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t xml:space="preserve">Детские неврозы и их предупреждение. </w:t>
      </w:r>
    </w:p>
    <w:p w14:paraId="0CFA5951" w14:textId="77777777" w:rsidR="00D82EAA" w:rsidRPr="00AA0BAA" w:rsidRDefault="00D82EAA" w:rsidP="00D82EA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Синдром дефицита внимания с гиперактивностью и его воздействие на развитие ребенка.</w:t>
      </w:r>
    </w:p>
    <w:p w14:paraId="7B41211C" w14:textId="77777777" w:rsidR="00D82EAA" w:rsidRPr="00AA0BAA" w:rsidRDefault="00D82EAA" w:rsidP="00D82EA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t>Нарушения пищевого поведения у детей и их профилактика.</w:t>
      </w:r>
    </w:p>
    <w:p w14:paraId="0CA02137" w14:textId="77777777" w:rsidR="00D82EAA" w:rsidRPr="00AA0BAA" w:rsidRDefault="00D82EAA" w:rsidP="00D82EA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A0BAA">
        <w:rPr>
          <w:rFonts w:ascii="Times New Roman" w:eastAsia="Calibri" w:hAnsi="Times New Roman" w:cs="Times New Roman"/>
          <w:sz w:val="28"/>
          <w:szCs w:val="28"/>
        </w:rPr>
        <w:t xml:space="preserve">Профилактика детского травматизма. </w:t>
      </w:r>
    </w:p>
    <w:p w14:paraId="76270023" w14:textId="77777777" w:rsidR="00D82EAA" w:rsidRPr="00AA0BAA" w:rsidRDefault="00D82EAA" w:rsidP="00D82EA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A0BAA">
        <w:rPr>
          <w:rFonts w:ascii="Times New Roman" w:eastAsia="Calibri" w:hAnsi="Times New Roman" w:cs="Times New Roman"/>
          <w:sz w:val="28"/>
          <w:szCs w:val="28"/>
        </w:rPr>
        <w:t>Проблемы вакцинации в России и мире. Будущее вакцинации.</w:t>
      </w:r>
    </w:p>
    <w:p w14:paraId="513D31A7" w14:textId="77777777" w:rsidR="00D82EAA" w:rsidRPr="00AA0BAA" w:rsidRDefault="00D82EAA" w:rsidP="00D82EA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t>Рациональное цветовое оформление основных помещений в школе.</w:t>
      </w:r>
    </w:p>
    <w:p w14:paraId="33A6C616" w14:textId="77777777" w:rsidR="00D82EAA" w:rsidRPr="00AA0BAA" w:rsidRDefault="00D82EAA" w:rsidP="00D82EA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t xml:space="preserve">Гигиенические требования к классным комнатам, учебным кабинетам, лабораториям, мастерским, физкультурному залу и другим учебным помещениям. </w:t>
      </w:r>
    </w:p>
    <w:p w14:paraId="2009FB7B" w14:textId="77777777" w:rsidR="00D82EAA" w:rsidRPr="00AA0BAA" w:rsidRDefault="00D82EAA" w:rsidP="00D82EA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t xml:space="preserve">Гигиенические требования к школьной мебели и размещению учебного и производственного оборудования. </w:t>
      </w:r>
    </w:p>
    <w:p w14:paraId="3A016E15" w14:textId="77777777" w:rsidR="00D82EAA" w:rsidRPr="00AA0BAA" w:rsidRDefault="00D82EAA" w:rsidP="00D82EA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t xml:space="preserve">Гигиенические требования к книгам, учебникам, тетрадям. </w:t>
      </w:r>
    </w:p>
    <w:p w14:paraId="63E8F1A5" w14:textId="77777777" w:rsidR="00D82EAA" w:rsidRPr="00AA0BAA" w:rsidRDefault="00D82EAA" w:rsidP="00D82EA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t>Гигиенические требования к детской одежде и обуви</w:t>
      </w:r>
    </w:p>
    <w:p w14:paraId="3FBA54A0" w14:textId="77777777" w:rsidR="00D82EAA" w:rsidRPr="00AA0BAA" w:rsidRDefault="00D82EAA" w:rsidP="00D82EA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t xml:space="preserve">Личная гигиена подростка, ее роль в профилактике заболеваний различной этиологии. </w:t>
      </w:r>
    </w:p>
    <w:p w14:paraId="3FBB777D" w14:textId="77777777" w:rsidR="00D82EAA" w:rsidRPr="00AA0BAA" w:rsidRDefault="00D82EAA" w:rsidP="00D82EA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t>Гигиенические требования к обустройству пищеблока в образовательном учреждении.</w:t>
      </w:r>
    </w:p>
    <w:p w14:paraId="6DC3C4F0" w14:textId="140C879E" w:rsidR="00352B70" w:rsidRPr="00AA0BAA" w:rsidRDefault="00D82EAA" w:rsidP="00D82EA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t>Особенности распределения и занятий физической культурой детей с различными группами здоровья.</w:t>
      </w:r>
    </w:p>
    <w:sectPr w:rsidR="00352B70" w:rsidRPr="00AA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7CC8"/>
    <w:multiLevelType w:val="multilevel"/>
    <w:tmpl w:val="0D6093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2483A"/>
    <w:multiLevelType w:val="hybridMultilevel"/>
    <w:tmpl w:val="4232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0480E"/>
    <w:multiLevelType w:val="hybridMultilevel"/>
    <w:tmpl w:val="F07C85B8"/>
    <w:lvl w:ilvl="0" w:tplc="53148A5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9620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849821">
    <w:abstractNumId w:val="0"/>
  </w:num>
  <w:num w:numId="3" w16cid:durableId="871067901">
    <w:abstractNumId w:val="1"/>
  </w:num>
  <w:num w:numId="4" w16cid:durableId="1061640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F9"/>
    <w:rsid w:val="00306F89"/>
    <w:rsid w:val="00352B70"/>
    <w:rsid w:val="00AA0BAA"/>
    <w:rsid w:val="00D82EAA"/>
    <w:rsid w:val="00DB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0BBA"/>
  <w15:chartTrackingRefBased/>
  <w15:docId w15:val="{6E2B0EF2-1D2A-4B3B-BEC9-41DDA4B5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6F9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B7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6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7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uiPriority w:val="99"/>
    <w:rsid w:val="00D82EAA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Марина Валентиновна</dc:creator>
  <cp:keywords/>
  <dc:description/>
  <cp:lastModifiedBy>Зверева Марина Валентиновна</cp:lastModifiedBy>
  <cp:revision>2</cp:revision>
  <dcterms:created xsi:type="dcterms:W3CDTF">2022-09-13T21:49:00Z</dcterms:created>
  <dcterms:modified xsi:type="dcterms:W3CDTF">2022-09-13T22:23:00Z</dcterms:modified>
</cp:coreProperties>
</file>