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DD514" w14:textId="77777777" w:rsidR="00172C8F" w:rsidRPr="005B3148" w:rsidRDefault="00172C8F" w:rsidP="00834CCE">
      <w:pPr>
        <w:jc w:val="center"/>
        <w:rPr>
          <w:b/>
          <w:caps/>
        </w:rPr>
      </w:pPr>
      <w:r w:rsidRPr="005B3148">
        <w:rPr>
          <w:b/>
          <w:caps/>
        </w:rPr>
        <w:t>Цели, задачи юридического образования. Проблемы стандартизации.</w:t>
      </w:r>
    </w:p>
    <w:p w14:paraId="2FD42101" w14:textId="77777777" w:rsidR="00834CCE" w:rsidRPr="005B3148" w:rsidRDefault="00CF0541" w:rsidP="00834CCE">
      <w:pPr>
        <w:jc w:val="center"/>
      </w:pPr>
      <w:r w:rsidRPr="005B3148">
        <w:rPr>
          <w:b/>
          <w:caps/>
        </w:rPr>
        <w:t>(</w:t>
      </w:r>
      <w:r w:rsidRPr="005B3148">
        <w:rPr>
          <w:b/>
          <w:caps/>
          <w:sz w:val="22"/>
          <w:szCs w:val="22"/>
        </w:rPr>
        <w:t xml:space="preserve">на примере </w:t>
      </w:r>
      <w:r w:rsidR="00172C8F" w:rsidRPr="005B3148">
        <w:rPr>
          <w:b/>
          <w:caps/>
          <w:sz w:val="22"/>
          <w:szCs w:val="22"/>
        </w:rPr>
        <w:t>учебной дисциплины</w:t>
      </w:r>
      <w:r w:rsidRPr="005B3148">
        <w:rPr>
          <w:b/>
          <w:caps/>
          <w:sz w:val="22"/>
          <w:szCs w:val="22"/>
        </w:rPr>
        <w:t xml:space="preserve"> по профилю магистерской программы)</w:t>
      </w:r>
      <w:r w:rsidRPr="005B3148">
        <w:rPr>
          <w:sz w:val="22"/>
          <w:szCs w:val="22"/>
        </w:rPr>
        <w:t xml:space="preserve"> </w:t>
      </w:r>
    </w:p>
    <w:p w14:paraId="7802FACD" w14:textId="77777777" w:rsidR="00834CCE" w:rsidRPr="00E81450" w:rsidRDefault="00E81450" w:rsidP="00834CCE">
      <w:pPr>
        <w:jc w:val="center"/>
        <w:rPr>
          <w:color w:val="FF0000"/>
        </w:rPr>
      </w:pPr>
      <w:r>
        <w:rPr>
          <w:color w:val="FF0000"/>
        </w:rPr>
        <w:t>Текст задания ВЫ найдете на стр.4-6. Но прежде познакомьтесь с рекомендациями.</w:t>
      </w:r>
    </w:p>
    <w:p w14:paraId="255C89B4" w14:textId="11873B03" w:rsidR="00834CCE" w:rsidRDefault="00E81450" w:rsidP="00834CCE">
      <w:pPr>
        <w:ind w:firstLine="709"/>
        <w:jc w:val="both"/>
      </w:pPr>
      <w:r>
        <w:t>В институте</w:t>
      </w:r>
      <w:r w:rsidR="00834CCE">
        <w:t xml:space="preserve"> разработан</w:t>
      </w:r>
      <w:r w:rsidR="005B3148">
        <w:t>а</w:t>
      </w:r>
      <w:r>
        <w:t xml:space="preserve"> О</w:t>
      </w:r>
      <w:r w:rsidR="00834CCE">
        <w:t>бразовательн</w:t>
      </w:r>
      <w:r w:rsidR="005B3148">
        <w:t>ая</w:t>
      </w:r>
      <w:r w:rsidR="00834CCE">
        <w:t xml:space="preserve"> программ</w:t>
      </w:r>
      <w:r w:rsidR="005B3148">
        <w:t>а</w:t>
      </w:r>
      <w:r w:rsidR="00834CCE">
        <w:t xml:space="preserve">. На основе </w:t>
      </w:r>
      <w:r w:rsidR="00CF0541">
        <w:t>Ф</w:t>
      </w:r>
      <w:r w:rsidR="005B3148">
        <w:t xml:space="preserve">ГОС </w:t>
      </w:r>
      <w:r w:rsidR="008B108A">
        <w:t xml:space="preserve">40.03.01 Юриспруденция </w:t>
      </w:r>
      <w:r w:rsidR="005B3148">
        <w:t xml:space="preserve">и данной </w:t>
      </w:r>
      <w:r w:rsidR="00834CCE">
        <w:t>ОП</w:t>
      </w:r>
      <w:r w:rsidR="00834CCE" w:rsidRPr="00C96400">
        <w:t xml:space="preserve"> </w:t>
      </w:r>
      <w:r w:rsidR="00834CCE">
        <w:t xml:space="preserve">преподаватели составляют </w:t>
      </w:r>
      <w:r w:rsidR="005B3148">
        <w:t xml:space="preserve">рабочие программы </w:t>
      </w:r>
      <w:r w:rsidR="00834CCE">
        <w:t xml:space="preserve">по своей учебной дисциплине для подготовки бакалавров юриспруденции. </w:t>
      </w:r>
    </w:p>
    <w:p w14:paraId="6A1B8259" w14:textId="77777777" w:rsidR="00834CCE" w:rsidRDefault="00834CCE" w:rsidP="00834CCE">
      <w:pPr>
        <w:ind w:firstLine="709"/>
        <w:jc w:val="both"/>
      </w:pPr>
      <w:r>
        <w:t>Основные понятия, используемые в рекомендациях:</w:t>
      </w:r>
    </w:p>
    <w:p w14:paraId="3C6486DE" w14:textId="77777777" w:rsidR="00834CCE" w:rsidRPr="00BE3FEC" w:rsidRDefault="00834CCE" w:rsidP="00834CCE">
      <w:pPr>
        <w:ind w:firstLine="709"/>
        <w:jc w:val="both"/>
      </w:pPr>
      <w:r>
        <w:t>«</w:t>
      </w:r>
      <w:r>
        <w:rPr>
          <w:b/>
        </w:rPr>
        <w:t>к</w:t>
      </w:r>
      <w:r w:rsidRPr="003A39BC">
        <w:rPr>
          <w:b/>
        </w:rPr>
        <w:t>омпетенция</w:t>
      </w:r>
      <w:r>
        <w:t xml:space="preserve">- динамичная совокупность знаний, умений и навыков, способностей и личностных качеств, которую студент может продемонстрировать после завершения образовательной программы и способен применять в соответствии с задачами </w:t>
      </w:r>
      <w:r w:rsidRPr="00E20183">
        <w:t>профессиональной деятельности»</w:t>
      </w:r>
      <w:r>
        <w:t xml:space="preserve">. Перечень представлен в </w:t>
      </w:r>
      <w:r w:rsidR="00451816">
        <w:t>Ф</w:t>
      </w:r>
      <w:r>
        <w:t>ГОС бакалавра юриспруденции.</w:t>
      </w:r>
    </w:p>
    <w:p w14:paraId="7796DA1F" w14:textId="77777777" w:rsidR="00834CCE" w:rsidRPr="00E20183" w:rsidRDefault="00834CCE" w:rsidP="00834CCE">
      <w:pPr>
        <w:ind w:firstLine="709"/>
        <w:jc w:val="both"/>
      </w:pPr>
      <w:r w:rsidRPr="00E20183">
        <w:t>«</w:t>
      </w:r>
      <w:r w:rsidRPr="00E20183">
        <w:rPr>
          <w:b/>
        </w:rPr>
        <w:t>модуль</w:t>
      </w:r>
      <w:r w:rsidRPr="00E20183">
        <w:t>- совокупность частей учебной дисциплины (курса) или учебных дисциплин (курсов), имеющих логическую завершенность по отношению к установленным целям и результатам воспитания, обучения, то есть отвечающие за выработку той или иной компетенции, группы компетенций»</w:t>
      </w:r>
    </w:p>
    <w:p w14:paraId="713AD18B" w14:textId="77777777" w:rsidR="00834CCE" w:rsidRPr="00E20183" w:rsidRDefault="00834CCE" w:rsidP="00834CCE">
      <w:pPr>
        <w:ind w:firstLine="709"/>
        <w:jc w:val="both"/>
      </w:pPr>
      <w:r w:rsidRPr="00E20183">
        <w:t xml:space="preserve">Объем учебной нагрузки учебной программы исчисляется </w:t>
      </w:r>
      <w:r>
        <w:t xml:space="preserve">не в часах, а </w:t>
      </w:r>
      <w:r w:rsidRPr="00E20183">
        <w:t xml:space="preserve">в </w:t>
      </w:r>
      <w:r w:rsidRPr="00E20183">
        <w:rPr>
          <w:b/>
        </w:rPr>
        <w:t>кредитах</w:t>
      </w:r>
      <w:r>
        <w:t>.</w:t>
      </w:r>
      <w:r w:rsidRPr="009E494C">
        <w:t xml:space="preserve"> </w:t>
      </w:r>
      <w:r>
        <w:t xml:space="preserve">Одна зачетная единица соответствует </w:t>
      </w:r>
      <w:r w:rsidRPr="006E5941">
        <w:rPr>
          <w:b/>
        </w:rPr>
        <w:t xml:space="preserve">36 </w:t>
      </w:r>
      <w:r>
        <w:t>академическим часам.</w:t>
      </w:r>
    </w:p>
    <w:p w14:paraId="7885AC1E" w14:textId="77777777" w:rsidR="00834CCE" w:rsidRPr="00E20183" w:rsidRDefault="00834CCE" w:rsidP="00834CCE">
      <w:pPr>
        <w:ind w:firstLine="709"/>
        <w:jc w:val="both"/>
      </w:pPr>
    </w:p>
    <w:p w14:paraId="3B28E705" w14:textId="77777777" w:rsidR="00834CCE" w:rsidRPr="00EE180C" w:rsidRDefault="00834CCE" w:rsidP="00834CCE">
      <w:pPr>
        <w:ind w:firstLine="709"/>
        <w:jc w:val="both"/>
        <w:rPr>
          <w:b/>
          <w:i/>
        </w:rPr>
      </w:pPr>
      <w:r w:rsidRPr="00EE180C">
        <w:rPr>
          <w:b/>
          <w:i/>
        </w:rPr>
        <w:t xml:space="preserve">1 раздел </w:t>
      </w:r>
      <w:r w:rsidR="005B3148">
        <w:rPr>
          <w:b/>
          <w:i/>
        </w:rPr>
        <w:t>Рабочей программы</w:t>
      </w:r>
      <w:r w:rsidRPr="00EE180C">
        <w:rPr>
          <w:b/>
          <w:i/>
        </w:rPr>
        <w:t xml:space="preserve"> </w:t>
      </w:r>
      <w:r w:rsidR="005B3148">
        <w:rPr>
          <w:b/>
          <w:i/>
        </w:rPr>
        <w:t xml:space="preserve">- </w:t>
      </w:r>
      <w:r w:rsidRPr="00EE180C">
        <w:rPr>
          <w:b/>
          <w:i/>
        </w:rPr>
        <w:t>Цели и задачи дисциплины</w:t>
      </w:r>
    </w:p>
    <w:p w14:paraId="2B3388DA" w14:textId="77777777" w:rsidR="00834CCE" w:rsidRPr="009E494C" w:rsidRDefault="00834CCE" w:rsidP="00834CCE">
      <w:pPr>
        <w:ind w:firstLine="709"/>
        <w:jc w:val="both"/>
        <w:rPr>
          <w:i/>
          <w:u w:val="single"/>
        </w:rPr>
      </w:pPr>
      <w:r w:rsidRPr="009E494C">
        <w:rPr>
          <w:i/>
          <w:u w:val="single"/>
        </w:rPr>
        <w:t>Цели освоения дисциплины (модуля)</w:t>
      </w:r>
    </w:p>
    <w:p w14:paraId="7315EB75" w14:textId="77777777" w:rsidR="00834CCE" w:rsidRPr="009E494C" w:rsidRDefault="00834CCE" w:rsidP="00834CCE">
      <w:pPr>
        <w:ind w:firstLine="709"/>
        <w:jc w:val="both"/>
        <w:rPr>
          <w:i/>
        </w:rPr>
      </w:pPr>
      <w:r w:rsidRPr="009E494C">
        <w:rPr>
          <w:i/>
        </w:rPr>
        <w:t>Целями освоения дисциплины (модуля)_____________________________являются_________________________________( указываются цели и задачи</w:t>
      </w:r>
      <w:r w:rsidR="005B3148">
        <w:rPr>
          <w:i/>
        </w:rPr>
        <w:t>, соотнесенные с общими целями ОП В</w:t>
      </w:r>
      <w:r w:rsidRPr="009E494C">
        <w:rPr>
          <w:i/>
        </w:rPr>
        <w:t>О)</w:t>
      </w:r>
    </w:p>
    <w:p w14:paraId="2AF6E6A9" w14:textId="77777777" w:rsidR="00834CCE" w:rsidRDefault="00834CCE" w:rsidP="00834CCE">
      <w:pPr>
        <w:ind w:firstLine="709"/>
        <w:jc w:val="both"/>
      </w:pPr>
      <w:r w:rsidRPr="00C96400">
        <w:t xml:space="preserve">Описание цели и задач дисциплины </w:t>
      </w:r>
      <w:r>
        <w:t>должно точно соответствовать содержанию двух следующих разделов программы – характеристик</w:t>
      </w:r>
      <w:r w:rsidR="005B3148">
        <w:t xml:space="preserve">е места дисциплины в структуре </w:t>
      </w:r>
      <w:r>
        <w:t>ОП и т</w:t>
      </w:r>
      <w:r w:rsidRPr="00DB3A83">
        <w:t>ребования</w:t>
      </w:r>
      <w:r>
        <w:t>м</w:t>
      </w:r>
      <w:r w:rsidRPr="00DB3A83">
        <w:t xml:space="preserve"> к результатам освоения дисциплины</w:t>
      </w:r>
      <w:r>
        <w:t xml:space="preserve">. </w:t>
      </w:r>
    </w:p>
    <w:p w14:paraId="5CFB9E4F" w14:textId="77777777" w:rsidR="00834CCE" w:rsidRDefault="00834CCE" w:rsidP="00834CCE">
      <w:pPr>
        <w:ind w:firstLine="709"/>
        <w:jc w:val="both"/>
      </w:pPr>
      <w:r>
        <w:t xml:space="preserve">При формулировке цели важно подчеркнуть статус дисциплины в рамках ОП (например, направленность на базовую профессиональную подготовку или </w:t>
      </w:r>
      <w:r w:rsidRPr="00C96400">
        <w:t xml:space="preserve">на </w:t>
      </w:r>
      <w:r>
        <w:t xml:space="preserve">учет </w:t>
      </w:r>
      <w:r w:rsidRPr="00C96400">
        <w:t>индивидуальны</w:t>
      </w:r>
      <w:r>
        <w:t>х</w:t>
      </w:r>
      <w:r w:rsidRPr="00C96400">
        <w:t xml:space="preserve"> образовательны</w:t>
      </w:r>
      <w:r>
        <w:t>х</w:t>
      </w:r>
      <w:r w:rsidRPr="00C96400">
        <w:t xml:space="preserve"> потребност</w:t>
      </w:r>
      <w:r>
        <w:t>ей</w:t>
      </w:r>
      <w:r w:rsidRPr="00C96400">
        <w:t xml:space="preserve"> </w:t>
      </w:r>
      <w:r>
        <w:t xml:space="preserve">студентов и т.п.), ориентацию дисциплины на подготовку студентов к профессиональной деятельности в определенной области, ее роль в личностном развитии и гражданском воспитании студентов. </w:t>
      </w:r>
    </w:p>
    <w:p w14:paraId="3BF53064" w14:textId="77777777" w:rsidR="00834CCE" w:rsidRDefault="00834CCE" w:rsidP="00834CCE">
      <w:pPr>
        <w:ind w:firstLine="709"/>
        <w:jc w:val="both"/>
        <w:rPr>
          <w:u w:val="single"/>
        </w:rPr>
      </w:pPr>
      <w:r w:rsidRPr="00282B46">
        <w:t>Цель дисциплины не может заключаться лишь в овладении комплексом знаний по той или иной проблематике.</w:t>
      </w:r>
      <w:r>
        <w:t xml:space="preserve"> Например, в </w:t>
      </w:r>
      <w:r w:rsidR="005B3148">
        <w:t>РП</w:t>
      </w:r>
      <w:r>
        <w:t xml:space="preserve"> по «Конституционному праву» для подготовки </w:t>
      </w:r>
      <w:r w:rsidRPr="005B3148">
        <w:rPr>
          <w:i/>
        </w:rPr>
        <w:t>специалиста</w:t>
      </w:r>
      <w:r>
        <w:t xml:space="preserve">  указаны </w:t>
      </w:r>
    </w:p>
    <w:p w14:paraId="484E3130" w14:textId="77777777" w:rsidR="00834CCE" w:rsidRDefault="00834CCE" w:rsidP="00834CCE">
      <w:pPr>
        <w:ind w:firstLine="708"/>
        <w:jc w:val="both"/>
      </w:pPr>
      <w:r w:rsidRPr="00E20183">
        <w:rPr>
          <w:b/>
        </w:rPr>
        <w:t xml:space="preserve">Цель </w:t>
      </w:r>
      <w:r w:rsidRPr="00E20183">
        <w:t>изучения конституционного права является  формирование у студентов теоретических знаний о становления и развития конституционно-правовых институтов в России, а также навыков применения полученных знаний в сфере конституционно-правовых отношений.</w:t>
      </w:r>
    </w:p>
    <w:p w14:paraId="7AC1D580" w14:textId="77777777" w:rsidR="00834CCE" w:rsidRPr="00834CCE" w:rsidRDefault="00834CCE" w:rsidP="00834CCE">
      <w:pPr>
        <w:ind w:firstLine="708"/>
        <w:jc w:val="both"/>
        <w:rPr>
          <w:b/>
        </w:rPr>
      </w:pPr>
      <w:r w:rsidRPr="00834CCE">
        <w:rPr>
          <w:b/>
        </w:rPr>
        <w:t>Или</w:t>
      </w:r>
      <w:r w:rsidR="00CF0541">
        <w:rPr>
          <w:b/>
        </w:rPr>
        <w:t xml:space="preserve"> для </w:t>
      </w:r>
      <w:r w:rsidR="00CF0541" w:rsidRPr="005B3148">
        <w:rPr>
          <w:i/>
        </w:rPr>
        <w:t>бакалавров</w:t>
      </w:r>
    </w:p>
    <w:p w14:paraId="7928923F" w14:textId="77777777" w:rsidR="00834CCE" w:rsidRDefault="00834CCE" w:rsidP="00834CCE">
      <w:pPr>
        <w:ind w:firstLine="708"/>
        <w:jc w:val="both"/>
      </w:pPr>
      <w:r w:rsidRPr="008A7590">
        <w:rPr>
          <w:b/>
        </w:rPr>
        <w:t>Цель:</w:t>
      </w:r>
      <w:r w:rsidRPr="00830317">
        <w:t xml:space="preserve"> </w:t>
      </w:r>
      <w:r>
        <w:t>с</w:t>
      </w:r>
      <w:r w:rsidRPr="00830317">
        <w:t xml:space="preserve">оздание условий для развития ценностных установок на </w:t>
      </w:r>
      <w:r>
        <w:t xml:space="preserve">принятие ценностей конституционализма, </w:t>
      </w:r>
      <w:r w:rsidRPr="00830317">
        <w:t>демократизацию организации власти</w:t>
      </w:r>
      <w:r>
        <w:t xml:space="preserve">, </w:t>
      </w:r>
      <w:r w:rsidRPr="00830317">
        <w:t xml:space="preserve">гуманизацию взаимоотношений личности, власти и государства, уважение прав и свобод человека, готовность в своей профессиональной деятельности обеспечивать соблюдение и защиту </w:t>
      </w:r>
      <w:r>
        <w:t xml:space="preserve">Конституции, </w:t>
      </w:r>
      <w:r w:rsidRPr="00830317">
        <w:t xml:space="preserve">прав </w:t>
      </w:r>
      <w:r>
        <w:t xml:space="preserve">и свобод </w:t>
      </w:r>
      <w:r w:rsidRPr="00830317">
        <w:t>человека</w:t>
      </w:r>
      <w:r>
        <w:t>.</w:t>
      </w:r>
    </w:p>
    <w:p w14:paraId="247F79BE" w14:textId="77777777" w:rsidR="00834CCE" w:rsidRPr="00E20183" w:rsidRDefault="00834CCE" w:rsidP="00834CCE">
      <w:pPr>
        <w:ind w:firstLine="708"/>
        <w:jc w:val="both"/>
      </w:pPr>
    </w:p>
    <w:p w14:paraId="496E356E" w14:textId="77777777" w:rsidR="00834CCE" w:rsidRPr="00E20183" w:rsidRDefault="00834CCE" w:rsidP="00834CCE">
      <w:pPr>
        <w:ind w:firstLine="709"/>
        <w:jc w:val="both"/>
      </w:pPr>
      <w:r w:rsidRPr="00E20183">
        <w:rPr>
          <w:b/>
        </w:rPr>
        <w:t>Задачи</w:t>
      </w:r>
      <w:r w:rsidRPr="00E20183">
        <w:t xml:space="preserve">, стоящие перед студентами при изучении дисциплины: </w:t>
      </w:r>
    </w:p>
    <w:p w14:paraId="24049AC6" w14:textId="77777777" w:rsidR="00834CCE" w:rsidRPr="00E20183" w:rsidRDefault="00834CCE" w:rsidP="00834CCE">
      <w:pPr>
        <w:ind w:firstLine="709"/>
        <w:jc w:val="both"/>
      </w:pPr>
      <w:r w:rsidRPr="00E20183">
        <w:t>изучение действующего конституционного права России как отрасли права;</w:t>
      </w:r>
    </w:p>
    <w:p w14:paraId="5FB2614A" w14:textId="77777777" w:rsidR="00834CCE" w:rsidRPr="00E20183" w:rsidRDefault="00834CCE" w:rsidP="00834CCE">
      <w:pPr>
        <w:ind w:firstLine="709"/>
        <w:jc w:val="both"/>
      </w:pPr>
      <w:r w:rsidRPr="00E20183">
        <w:lastRenderedPageBreak/>
        <w:t>выявление особенностей российских конституционно-правовых институтов с точки зрения их соотношения с теоретическими конструкциями, российской традицией и зарубежным опытом;</w:t>
      </w:r>
    </w:p>
    <w:p w14:paraId="594B3909" w14:textId="77777777" w:rsidR="00834CCE" w:rsidRDefault="00834CCE" w:rsidP="00834CCE">
      <w:pPr>
        <w:ind w:firstLine="709"/>
        <w:jc w:val="both"/>
        <w:rPr>
          <w:b/>
        </w:rPr>
      </w:pPr>
      <w:r w:rsidRPr="00E20183">
        <w:t>сравнение конституционного законодательства России с практикой государственного строительства в Российской Федера</w:t>
      </w:r>
      <w:r>
        <w:t>ции и т.д. , …..</w:t>
      </w:r>
    </w:p>
    <w:p w14:paraId="35D7F05A" w14:textId="77777777" w:rsidR="00834CCE" w:rsidRPr="00282B46" w:rsidRDefault="00834CCE" w:rsidP="00834CCE">
      <w:pPr>
        <w:ind w:firstLine="709"/>
        <w:jc w:val="both"/>
      </w:pPr>
      <w:r w:rsidRPr="00282B46">
        <w:t>При формулировке</w:t>
      </w:r>
      <w:r w:rsidRPr="00834CCE">
        <w:rPr>
          <w:b/>
        </w:rPr>
        <w:t xml:space="preserve"> задач</w:t>
      </w:r>
      <w:r w:rsidRPr="00282B46">
        <w:t xml:space="preserve"> важно учитывать перечень компетенций, в формировании которых данная дисциплина должна принимать участие (раздел 3</w:t>
      </w:r>
      <w:r>
        <w:t xml:space="preserve"> ОП</w:t>
      </w:r>
      <w:r w:rsidRPr="00282B46">
        <w:t xml:space="preserve">). При этом целесообразно сгруппировать близкие по направленности компетенции и перевести их в «формат» конкретных образовательных задач. </w:t>
      </w:r>
    </w:p>
    <w:p w14:paraId="382C7D9E" w14:textId="77777777" w:rsidR="00834CCE" w:rsidRDefault="00834CCE" w:rsidP="00834CCE">
      <w:pPr>
        <w:ind w:firstLine="709"/>
        <w:jc w:val="both"/>
      </w:pPr>
      <w:r w:rsidRPr="00C96400">
        <w:t xml:space="preserve">Формулировка </w:t>
      </w:r>
      <w:r w:rsidRPr="00C61655">
        <w:t>задач</w:t>
      </w:r>
      <w:r w:rsidRPr="00C96400">
        <w:t xml:space="preserve"> дисциплины </w:t>
      </w:r>
      <w:r>
        <w:t>составляется</w:t>
      </w:r>
      <w:r w:rsidRPr="00C96400">
        <w:t xml:space="preserve"> с использованием таких оборотов речи, как «</w:t>
      </w:r>
      <w:r w:rsidRPr="006464F8">
        <w:rPr>
          <w:color w:val="0000FF"/>
        </w:rPr>
        <w:t>изучение</w:t>
      </w:r>
      <w:r w:rsidRPr="00C96400">
        <w:t xml:space="preserve"> ...», «</w:t>
      </w:r>
      <w:r w:rsidRPr="006464F8">
        <w:rPr>
          <w:color w:val="0000FF"/>
        </w:rPr>
        <w:t>формирование</w:t>
      </w:r>
      <w:r w:rsidRPr="00C96400">
        <w:t xml:space="preserve"> ...», «</w:t>
      </w:r>
      <w:r w:rsidRPr="006464F8">
        <w:rPr>
          <w:color w:val="0000FF"/>
        </w:rPr>
        <w:t>овладение</w:t>
      </w:r>
      <w:r w:rsidRPr="00C96400">
        <w:t xml:space="preserve"> ...», «</w:t>
      </w:r>
      <w:r w:rsidRPr="006464F8">
        <w:rPr>
          <w:color w:val="0000FF"/>
        </w:rPr>
        <w:t>освоение</w:t>
      </w:r>
      <w:r w:rsidRPr="00C96400">
        <w:t xml:space="preserve"> ...»,  «</w:t>
      </w:r>
      <w:r w:rsidRPr="006464F8">
        <w:rPr>
          <w:color w:val="0000FF"/>
        </w:rPr>
        <w:t>развитие</w:t>
      </w:r>
      <w:r w:rsidRPr="00C96400">
        <w:t xml:space="preserve"> ...», «</w:t>
      </w:r>
      <w:r w:rsidRPr="006464F8">
        <w:rPr>
          <w:color w:val="0000FF"/>
        </w:rPr>
        <w:t>воспитание</w:t>
      </w:r>
      <w:r w:rsidRPr="00C96400">
        <w:t xml:space="preserve"> ...», «</w:t>
      </w:r>
      <w:r w:rsidRPr="006464F8">
        <w:rPr>
          <w:color w:val="0000FF"/>
        </w:rPr>
        <w:t>обобщение</w:t>
      </w:r>
      <w:r w:rsidRPr="00C96400">
        <w:t xml:space="preserve"> ...», «</w:t>
      </w:r>
      <w:r w:rsidRPr="006464F8">
        <w:rPr>
          <w:color w:val="0000FF"/>
        </w:rPr>
        <w:t>структурирование</w:t>
      </w:r>
      <w:r w:rsidRPr="00C96400">
        <w:t xml:space="preserve"> ...»,  «</w:t>
      </w:r>
      <w:r w:rsidRPr="006464F8">
        <w:rPr>
          <w:color w:val="0000FF"/>
        </w:rPr>
        <w:t>закрепление</w:t>
      </w:r>
      <w:r w:rsidRPr="00C96400">
        <w:t xml:space="preserve"> ...», «</w:t>
      </w:r>
      <w:r w:rsidRPr="006464F8">
        <w:rPr>
          <w:color w:val="0000FF"/>
        </w:rPr>
        <w:t>углубление</w:t>
      </w:r>
      <w:r w:rsidRPr="00C96400">
        <w:t xml:space="preserve"> ...», «</w:t>
      </w:r>
      <w:r w:rsidRPr="006464F8">
        <w:rPr>
          <w:color w:val="0000FF"/>
        </w:rPr>
        <w:t>расширение</w:t>
      </w:r>
      <w:r w:rsidRPr="00C96400">
        <w:t xml:space="preserve"> ...», «</w:t>
      </w:r>
      <w:r w:rsidRPr="006464F8">
        <w:rPr>
          <w:color w:val="0000FF"/>
        </w:rPr>
        <w:t>содействие</w:t>
      </w:r>
      <w:r w:rsidRPr="00C96400">
        <w:t xml:space="preserve"> </w:t>
      </w:r>
      <w:r w:rsidRPr="006464F8">
        <w:rPr>
          <w:color w:val="0000FF"/>
        </w:rPr>
        <w:t>в …</w:t>
      </w:r>
      <w:r w:rsidRPr="00C96400">
        <w:t xml:space="preserve">» и т.д. </w:t>
      </w:r>
      <w:r w:rsidRPr="00974EFA">
        <w:t>Подобная стилистика текста подчеркивает интерактивный характер образовательного процесса</w:t>
      </w:r>
      <w:r>
        <w:t xml:space="preserve">, </w:t>
      </w:r>
      <w:r w:rsidRPr="00974EFA">
        <w:t>активную роль в нем как преподавателей, так и студентов (в отличие от традиционного учебного процесса, задачи которого формулировались в стилистике «</w:t>
      </w:r>
      <w:r w:rsidRPr="006464F8">
        <w:rPr>
          <w:i/>
        </w:rPr>
        <w:t>показать</w:t>
      </w:r>
      <w:r w:rsidRPr="00974EFA">
        <w:t>..», «</w:t>
      </w:r>
      <w:r w:rsidRPr="006464F8">
        <w:rPr>
          <w:i/>
        </w:rPr>
        <w:t>научить</w:t>
      </w:r>
      <w:r w:rsidRPr="00974EFA">
        <w:t>..», «</w:t>
      </w:r>
      <w:r w:rsidRPr="006464F8">
        <w:rPr>
          <w:i/>
        </w:rPr>
        <w:t>закрепить</w:t>
      </w:r>
      <w:r w:rsidRPr="00974EFA">
        <w:t>…» и т.д.).</w:t>
      </w:r>
      <w:r>
        <w:t xml:space="preserve"> </w:t>
      </w:r>
      <w:r w:rsidRPr="00C96400">
        <w:t xml:space="preserve">Для дисциплин с </w:t>
      </w:r>
      <w:r w:rsidRPr="00803D90">
        <w:t>трудоемкостью</w:t>
      </w:r>
      <w:r w:rsidRPr="00803D90">
        <w:rPr>
          <w:color w:val="0000FF"/>
        </w:rPr>
        <w:t xml:space="preserve"> </w:t>
      </w:r>
      <w:r w:rsidRPr="00974EFA">
        <w:t>1-2 з.е.,</w:t>
      </w:r>
      <w:r w:rsidRPr="00C96400">
        <w:t xml:space="preserve"> ориентированных на освоение </w:t>
      </w:r>
      <w:r>
        <w:t xml:space="preserve">небольшого числа </w:t>
      </w:r>
      <w:r w:rsidRPr="00C96400">
        <w:t xml:space="preserve">компетенций, целесообразно </w:t>
      </w:r>
      <w:r>
        <w:t xml:space="preserve">сформулировать </w:t>
      </w:r>
      <w:r w:rsidRPr="00C96400">
        <w:t xml:space="preserve">примерно 3-4 </w:t>
      </w:r>
      <w:r>
        <w:t>задачи</w:t>
      </w:r>
      <w:r w:rsidRPr="00C96400">
        <w:t>. Для дисциплин с</w:t>
      </w:r>
      <w:r>
        <w:t xml:space="preserve"> </w:t>
      </w:r>
      <w:r w:rsidRPr="00974EFA">
        <w:t>большей</w:t>
      </w:r>
      <w:r w:rsidRPr="00C96400">
        <w:t xml:space="preserve"> трудоемкостью, в том числе модульных или ориентированных на освоение </w:t>
      </w:r>
      <w:r>
        <w:t>широкого перечня</w:t>
      </w:r>
      <w:r w:rsidRPr="00C96400">
        <w:t xml:space="preserve"> компетенций, целесообразно</w:t>
      </w:r>
      <w:r w:rsidRPr="009E5A6E">
        <w:t xml:space="preserve"> </w:t>
      </w:r>
      <w:r>
        <w:t xml:space="preserve">сформулировать не менее </w:t>
      </w:r>
      <w:r w:rsidRPr="00C96400">
        <w:t>6</w:t>
      </w:r>
      <w:r>
        <w:t>–</w:t>
      </w:r>
      <w:r w:rsidRPr="00C96400">
        <w:t>8</w:t>
      </w:r>
      <w:r>
        <w:t xml:space="preserve"> задач. </w:t>
      </w:r>
    </w:p>
    <w:p w14:paraId="1DDBF6D5" w14:textId="77777777" w:rsidR="00834CCE" w:rsidRPr="0024761A" w:rsidRDefault="00834CCE" w:rsidP="00834CCE">
      <w:pPr>
        <w:autoSpaceDE w:val="0"/>
        <w:autoSpaceDN w:val="0"/>
        <w:adjustRightInd w:val="0"/>
        <w:ind w:firstLine="540"/>
        <w:jc w:val="both"/>
      </w:pPr>
      <w:r w:rsidRPr="0024761A">
        <w:t>Например, задачи конституционного права:</w:t>
      </w:r>
    </w:p>
    <w:p w14:paraId="1A991A74" w14:textId="77777777" w:rsidR="00834CCE" w:rsidRPr="0024761A" w:rsidRDefault="00834CCE" w:rsidP="00834CCE">
      <w:pPr>
        <w:ind w:firstLine="709"/>
        <w:jc w:val="both"/>
      </w:pPr>
      <w:r>
        <w:t xml:space="preserve">изучение и </w:t>
      </w:r>
      <w:r w:rsidRPr="0024761A">
        <w:t>сравнение конституционного законодательства России с практикой государственного строительства в Российской Федерации;</w:t>
      </w:r>
    </w:p>
    <w:p w14:paraId="7E989C25" w14:textId="77777777" w:rsidR="00834CCE" w:rsidRPr="0024761A" w:rsidRDefault="00834CCE" w:rsidP="00834CCE">
      <w:pPr>
        <w:ind w:firstLine="709"/>
        <w:jc w:val="both"/>
      </w:pPr>
      <w:r>
        <w:t>содействие в развитии</w:t>
      </w:r>
      <w:r w:rsidRPr="0024761A">
        <w:t xml:space="preserve"> аналитических способностей студентов в процессе усвоения вопросов теории конституционного права и прогнозирования развития отдельных конституционно-правовых институтов;</w:t>
      </w:r>
    </w:p>
    <w:p w14:paraId="3FAB26A3" w14:textId="77777777" w:rsidR="00834CCE" w:rsidRPr="0024761A" w:rsidRDefault="00834CCE" w:rsidP="00834CCE">
      <w:pPr>
        <w:ind w:firstLine="709"/>
        <w:jc w:val="both"/>
        <w:rPr>
          <w:snapToGrid w:val="0"/>
        </w:rPr>
      </w:pPr>
      <w:r w:rsidRPr="0024761A">
        <w:t xml:space="preserve">приобретение умений правильно </w:t>
      </w:r>
      <w:r w:rsidRPr="0024761A">
        <w:rPr>
          <w:snapToGrid w:val="0"/>
        </w:rPr>
        <w:t xml:space="preserve">толковать и применять конституционно-правовые нормы; </w:t>
      </w:r>
    </w:p>
    <w:p w14:paraId="23F603F9" w14:textId="77777777" w:rsidR="00834CCE" w:rsidRPr="0024761A" w:rsidRDefault="00834CCE" w:rsidP="00834CCE">
      <w:pPr>
        <w:ind w:firstLine="709"/>
        <w:jc w:val="both"/>
        <w:rPr>
          <w:snapToGrid w:val="0"/>
        </w:rPr>
      </w:pPr>
      <w:r w:rsidRPr="0024761A">
        <w:rPr>
          <w:snapToGrid w:val="0"/>
        </w:rPr>
        <w:t>формирование самостоятельного, критического мышления, активной гражданской позиции, развитой правовой культуры и интереса к общественно-политической жизни;</w:t>
      </w:r>
    </w:p>
    <w:p w14:paraId="3003293F" w14:textId="77777777" w:rsidR="00834CCE" w:rsidRPr="0024761A" w:rsidRDefault="00834CCE" w:rsidP="00834CCE">
      <w:pPr>
        <w:ind w:firstLine="709"/>
        <w:jc w:val="both"/>
        <w:rPr>
          <w:snapToGrid w:val="0"/>
        </w:rPr>
      </w:pPr>
      <w:r w:rsidRPr="0024761A">
        <w:rPr>
          <w:snapToGrid w:val="0"/>
        </w:rPr>
        <w:t>овладение навыками по решению типовых правовых задач, которые могут возникать в процессе реализац</w:t>
      </w:r>
      <w:r>
        <w:rPr>
          <w:snapToGrid w:val="0"/>
        </w:rPr>
        <w:t>ии конституционно-правовых норм</w:t>
      </w:r>
      <w:r w:rsidRPr="0024761A">
        <w:rPr>
          <w:snapToGrid w:val="0"/>
        </w:rPr>
        <w:t xml:space="preserve">. </w:t>
      </w:r>
    </w:p>
    <w:p w14:paraId="04521BCC" w14:textId="77777777" w:rsidR="00834CCE" w:rsidRPr="00830317" w:rsidRDefault="00834CCE" w:rsidP="00834CCE">
      <w:pPr>
        <w:autoSpaceDE w:val="0"/>
        <w:autoSpaceDN w:val="0"/>
        <w:adjustRightInd w:val="0"/>
        <w:ind w:firstLine="540"/>
        <w:jc w:val="both"/>
      </w:pPr>
    </w:p>
    <w:p w14:paraId="5D0126A4" w14:textId="77777777" w:rsidR="00834CCE" w:rsidRPr="00EE180C" w:rsidRDefault="00834CCE" w:rsidP="00834CCE">
      <w:pPr>
        <w:jc w:val="both"/>
        <w:rPr>
          <w:b/>
          <w:i/>
        </w:rPr>
      </w:pPr>
      <w:r w:rsidRPr="00EE180C">
        <w:rPr>
          <w:b/>
          <w:i/>
        </w:rPr>
        <w:t>Раздел 2 Место дисциплины в структуре ОП</w:t>
      </w:r>
    </w:p>
    <w:p w14:paraId="10345100" w14:textId="77777777" w:rsidR="00834CCE" w:rsidRDefault="00834CCE" w:rsidP="00834CCE">
      <w:pPr>
        <w:jc w:val="both"/>
        <w:rPr>
          <w:i/>
        </w:rPr>
      </w:pPr>
      <w:r w:rsidRPr="004E4EBE">
        <w:rPr>
          <w:i/>
        </w:rPr>
        <w:t>(указывается цикл, к которому относится дисциплина; формулируются требования к входным знаниям, умениям и компетенциям студента, необходимым для ее изучения; определяются дисциплины, для которых данная дисциплина является предшествующей)</w:t>
      </w:r>
    </w:p>
    <w:p w14:paraId="4214244C" w14:textId="77777777" w:rsidR="00834CCE" w:rsidRDefault="00834CCE" w:rsidP="00834CCE">
      <w:pPr>
        <w:ind w:firstLine="709"/>
        <w:jc w:val="both"/>
      </w:pPr>
      <w:r>
        <w:t xml:space="preserve">В данном разделе необходимо указать, к какому из трех </w:t>
      </w:r>
      <w:r w:rsidRPr="00720879">
        <w:rPr>
          <w:i/>
          <w:color w:val="0000FF"/>
        </w:rPr>
        <w:t>циклов</w:t>
      </w:r>
      <w:r>
        <w:t xml:space="preserve"> относится данная дисциплина – к </w:t>
      </w:r>
      <w:r w:rsidRPr="00102807">
        <w:t>циклу гуманитарных и социально-экономических дисциплин</w:t>
      </w:r>
      <w:r>
        <w:t xml:space="preserve">, к </w:t>
      </w:r>
      <w:r w:rsidRPr="00102807">
        <w:t>циклу естественно-математических дисциплин</w:t>
      </w:r>
      <w:r>
        <w:t xml:space="preserve"> или</w:t>
      </w:r>
      <w:r w:rsidRPr="00102807">
        <w:t xml:space="preserve"> </w:t>
      </w:r>
      <w:r>
        <w:t xml:space="preserve">к </w:t>
      </w:r>
      <w:r w:rsidRPr="00102807">
        <w:t>профессиональному циклу</w:t>
      </w:r>
      <w:r>
        <w:t xml:space="preserve">, а также в какой </w:t>
      </w:r>
      <w:r w:rsidRPr="00720879">
        <w:rPr>
          <w:i/>
          <w:color w:val="0000FF"/>
        </w:rPr>
        <w:t>компонент</w:t>
      </w:r>
      <w:r>
        <w:t xml:space="preserve"> ОП она входит – в базовую часть,  в вариативную часть или в состав курсов по выбору студентов). </w:t>
      </w:r>
    </w:p>
    <w:p w14:paraId="19C15366" w14:textId="77777777" w:rsidR="00834CCE" w:rsidRPr="00C96400" w:rsidRDefault="00834CCE" w:rsidP="00834CCE">
      <w:pPr>
        <w:ind w:firstLine="709"/>
        <w:jc w:val="both"/>
      </w:pPr>
      <w:r w:rsidRPr="003329F0">
        <w:rPr>
          <w:u w:val="single"/>
        </w:rPr>
        <w:t xml:space="preserve">Второй </w:t>
      </w:r>
      <w:r>
        <w:rPr>
          <w:u w:val="single"/>
        </w:rPr>
        <w:t>этап</w:t>
      </w:r>
      <w:r>
        <w:t xml:space="preserve">: </w:t>
      </w:r>
      <w:r w:rsidRPr="00C96400">
        <w:t>описание роли дисциплины в профессиональной подготовке бакалавров</w:t>
      </w:r>
      <w:r>
        <w:t xml:space="preserve"> (з</w:t>
      </w:r>
      <w:r w:rsidRPr="00C96400">
        <w:t>десь необходимо указать</w:t>
      </w:r>
      <w:r>
        <w:t xml:space="preserve">, </w:t>
      </w:r>
      <w:r w:rsidRPr="00C96400">
        <w:t xml:space="preserve">на какую </w:t>
      </w:r>
      <w:r w:rsidRPr="00720879">
        <w:rPr>
          <w:i/>
          <w:color w:val="0000FF"/>
        </w:rPr>
        <w:t>область</w:t>
      </w:r>
      <w:r w:rsidRPr="00C96400">
        <w:t xml:space="preserve"> </w:t>
      </w:r>
      <w:r>
        <w:t xml:space="preserve">или </w:t>
      </w:r>
      <w:r w:rsidRPr="00C96400">
        <w:t xml:space="preserve">какие </w:t>
      </w:r>
      <w:r w:rsidRPr="00720879">
        <w:rPr>
          <w:i/>
          <w:color w:val="0000FF"/>
        </w:rPr>
        <w:t>области профессиональной</w:t>
      </w:r>
      <w:r w:rsidRPr="009414E5">
        <w:rPr>
          <w:i/>
        </w:rPr>
        <w:t xml:space="preserve"> </w:t>
      </w:r>
      <w:r w:rsidRPr="00720879">
        <w:rPr>
          <w:i/>
          <w:color w:val="0000FF"/>
        </w:rPr>
        <w:t>деятельности</w:t>
      </w:r>
      <w:r w:rsidRPr="00C96400">
        <w:t xml:space="preserve"> бакалавров ориентирует изучение этой дисциплины</w:t>
      </w:r>
      <w:r>
        <w:t xml:space="preserve">, </w:t>
      </w:r>
      <w:r w:rsidRPr="00C96400">
        <w:t xml:space="preserve">к работе с какими </w:t>
      </w:r>
      <w:r w:rsidRPr="00720879">
        <w:rPr>
          <w:i/>
          <w:color w:val="0000FF"/>
        </w:rPr>
        <w:t>объектами профессиональной деятельности</w:t>
      </w:r>
      <w:r w:rsidRPr="00C96400">
        <w:t xml:space="preserve"> бакалавров готовит данная дисциплина; какой вид </w:t>
      </w:r>
      <w:r>
        <w:t xml:space="preserve">или какие </w:t>
      </w:r>
      <w:r w:rsidRPr="00720879">
        <w:rPr>
          <w:i/>
          <w:color w:val="0000FF"/>
        </w:rPr>
        <w:t>виды профессиональной деятельности</w:t>
      </w:r>
      <w:r w:rsidRPr="00C96400">
        <w:t xml:space="preserve"> явля</w:t>
      </w:r>
      <w:r>
        <w:t>ю</w:t>
      </w:r>
      <w:r w:rsidRPr="00C96400">
        <w:t>тся профильным</w:t>
      </w:r>
      <w:r>
        <w:t>и</w:t>
      </w:r>
      <w:r w:rsidRPr="00C96400">
        <w:t xml:space="preserve"> для данной дисциплины</w:t>
      </w:r>
      <w:r>
        <w:t xml:space="preserve">; </w:t>
      </w:r>
      <w:r w:rsidRPr="00C96400">
        <w:t xml:space="preserve">к решению каких </w:t>
      </w:r>
      <w:r w:rsidRPr="00720879">
        <w:rPr>
          <w:i/>
          <w:color w:val="0000FF"/>
        </w:rPr>
        <w:t>задач профессиональной деятельности</w:t>
      </w:r>
      <w:r w:rsidRPr="00A73EB3">
        <w:rPr>
          <w:i/>
        </w:rPr>
        <w:t xml:space="preserve"> </w:t>
      </w:r>
      <w:r w:rsidRPr="00C96400">
        <w:t>готовит данная дисциплина</w:t>
      </w:r>
      <w:r>
        <w:t>. П</w:t>
      </w:r>
      <w:r w:rsidRPr="00C96400">
        <w:t>ри этом не следует стремиться перечислить все задачи</w:t>
      </w:r>
      <w:r w:rsidRPr="00A73EB3">
        <w:t xml:space="preserve"> </w:t>
      </w:r>
      <w:r w:rsidRPr="00C96400">
        <w:t>профессиональной деятельности, определенные стандартом</w:t>
      </w:r>
      <w:r>
        <w:t xml:space="preserve">, </w:t>
      </w:r>
      <w:r w:rsidRPr="00C96400">
        <w:t xml:space="preserve">необходимо отобрать </w:t>
      </w:r>
      <w:r>
        <w:t xml:space="preserve">лишь </w:t>
      </w:r>
      <w:r w:rsidRPr="00C96400">
        <w:t>те, которые действительно сочетаются с содержание</w:t>
      </w:r>
      <w:r>
        <w:t>м</w:t>
      </w:r>
      <w:r w:rsidRPr="00C96400">
        <w:t xml:space="preserve"> данной дисциплины и предполагаемыми видами учебной работы</w:t>
      </w:r>
      <w:r>
        <w:t>)</w:t>
      </w:r>
      <w:r w:rsidRPr="00C96400">
        <w:t xml:space="preserve">. </w:t>
      </w:r>
      <w:r>
        <w:t xml:space="preserve">Вся информация по возможным областям, </w:t>
      </w:r>
      <w:r>
        <w:lastRenderedPageBreak/>
        <w:t xml:space="preserve">объектам, видам и задачам  </w:t>
      </w:r>
      <w:r w:rsidRPr="00A73EB3">
        <w:t>профессиональной деятельности бакалавров</w:t>
      </w:r>
      <w:r>
        <w:t xml:space="preserve"> содержится в Стандарте. </w:t>
      </w:r>
    </w:p>
    <w:p w14:paraId="28A93717" w14:textId="77777777" w:rsidR="00834CCE" w:rsidRPr="009E494C" w:rsidRDefault="00834CCE" w:rsidP="00834CCE">
      <w:pPr>
        <w:jc w:val="both"/>
        <w:rPr>
          <w:i/>
        </w:rPr>
      </w:pPr>
    </w:p>
    <w:p w14:paraId="7EB32852" w14:textId="77777777" w:rsidR="00834CCE" w:rsidRPr="00EE180C" w:rsidRDefault="00834CCE" w:rsidP="00834CCE">
      <w:pPr>
        <w:spacing w:line="360" w:lineRule="auto"/>
        <w:jc w:val="both"/>
        <w:rPr>
          <w:b/>
          <w:i/>
        </w:rPr>
      </w:pPr>
      <w:r w:rsidRPr="00EE180C">
        <w:rPr>
          <w:b/>
          <w:i/>
        </w:rPr>
        <w:t>Раздел 3.  Требования к результатам освоения дисциплины:</w:t>
      </w:r>
    </w:p>
    <w:p w14:paraId="3A1ED01E" w14:textId="77777777" w:rsidR="00834CCE" w:rsidRDefault="00834CCE" w:rsidP="00834CCE">
      <w:pPr>
        <w:pStyle w:val="a"/>
        <w:numPr>
          <w:ilvl w:val="0"/>
          <w:numId w:val="0"/>
        </w:numPr>
        <w:spacing w:line="360" w:lineRule="auto"/>
        <w:rPr>
          <w:i/>
        </w:rPr>
      </w:pPr>
      <w:r>
        <w:tab/>
      </w:r>
      <w:r w:rsidRPr="009E494C">
        <w:rPr>
          <w:i/>
        </w:rPr>
        <w:t>Для работы над этим разделом программы необходимо познакомиться с дисциплинарно-модульной структурой учебного плана, а также со списком компетенций, в формировании которых должна участвовать данная дисциплина.</w:t>
      </w:r>
    </w:p>
    <w:p w14:paraId="4B22F254" w14:textId="77777777" w:rsidR="00834CCE" w:rsidRPr="009E494C" w:rsidRDefault="00834CCE" w:rsidP="00834CCE">
      <w:pPr>
        <w:pStyle w:val="a"/>
        <w:numPr>
          <w:ilvl w:val="0"/>
          <w:numId w:val="0"/>
        </w:numPr>
        <w:spacing w:line="360" w:lineRule="auto"/>
        <w:rPr>
          <w:i/>
        </w:rPr>
      </w:pPr>
    </w:p>
    <w:p w14:paraId="16B75BC8" w14:textId="77777777" w:rsidR="00834CCE" w:rsidRPr="00467434" w:rsidRDefault="00834CCE" w:rsidP="00834CCE">
      <w:pPr>
        <w:pStyle w:val="a"/>
        <w:numPr>
          <w:ilvl w:val="0"/>
          <w:numId w:val="0"/>
        </w:numPr>
        <w:spacing w:line="360" w:lineRule="auto"/>
      </w:pPr>
      <w:r w:rsidRPr="00467434">
        <w:t>Процесс изучения дисциплины направлен на формирование следующих компетенций:</w:t>
      </w:r>
    </w:p>
    <w:p w14:paraId="1348C447" w14:textId="01778521" w:rsidR="00834CCE" w:rsidRPr="00825D75" w:rsidRDefault="00834CCE" w:rsidP="00834CCE">
      <w:pPr>
        <w:pStyle w:val="a"/>
        <w:numPr>
          <w:ilvl w:val="0"/>
          <w:numId w:val="0"/>
        </w:numPr>
        <w:spacing w:line="360" w:lineRule="auto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 (наименование в  соответствии с ФГОС ВО)</w:t>
      </w:r>
    </w:p>
    <w:p w14:paraId="699E893E" w14:textId="77777777" w:rsidR="00834CCE" w:rsidRPr="00B53D6F" w:rsidRDefault="00834CCE" w:rsidP="00834CCE">
      <w:pPr>
        <w:spacing w:line="360" w:lineRule="auto"/>
      </w:pPr>
      <w:r w:rsidRPr="00B53D6F">
        <w:t xml:space="preserve">В результате </w:t>
      </w:r>
      <w:r>
        <w:t>изучения</w:t>
      </w:r>
      <w:r w:rsidRPr="00B53D6F">
        <w:t xml:space="preserve"> дисциплины студент должен:</w:t>
      </w:r>
    </w:p>
    <w:p w14:paraId="02040B3C" w14:textId="77777777" w:rsidR="00834CCE" w:rsidRPr="009E494C" w:rsidRDefault="00834CCE" w:rsidP="00834CCE">
      <w:pPr>
        <w:pStyle w:val="a"/>
        <w:numPr>
          <w:ilvl w:val="0"/>
          <w:numId w:val="0"/>
        </w:numPr>
        <w:spacing w:line="360" w:lineRule="auto"/>
        <w:rPr>
          <w:i/>
        </w:rPr>
      </w:pPr>
      <w:r w:rsidRPr="009E494C">
        <w:rPr>
          <w:i/>
        </w:rPr>
        <w:t>Знать: _____________________________________________________________________</w:t>
      </w:r>
    </w:p>
    <w:p w14:paraId="702FAC00" w14:textId="77777777" w:rsidR="00834CCE" w:rsidRPr="009E494C" w:rsidRDefault="00834CCE" w:rsidP="00834CCE">
      <w:pPr>
        <w:pStyle w:val="a"/>
        <w:numPr>
          <w:ilvl w:val="0"/>
          <w:numId w:val="0"/>
        </w:numPr>
        <w:spacing w:line="360" w:lineRule="auto"/>
        <w:rPr>
          <w:i/>
        </w:rPr>
      </w:pPr>
      <w:r w:rsidRPr="009E494C">
        <w:rPr>
          <w:i/>
        </w:rPr>
        <w:t>Уметь: ____________________________________________________________________</w:t>
      </w:r>
    </w:p>
    <w:p w14:paraId="6FE66679" w14:textId="77777777" w:rsidR="00834CCE" w:rsidRPr="009E494C" w:rsidRDefault="00834CCE" w:rsidP="00834CCE">
      <w:pPr>
        <w:pStyle w:val="a"/>
        <w:numPr>
          <w:ilvl w:val="0"/>
          <w:numId w:val="0"/>
        </w:numPr>
        <w:spacing w:line="360" w:lineRule="auto"/>
        <w:rPr>
          <w:i/>
        </w:rPr>
      </w:pPr>
      <w:r w:rsidRPr="009E494C">
        <w:rPr>
          <w:i/>
        </w:rPr>
        <w:t>Владеть:____________________________________________________________________</w:t>
      </w:r>
    </w:p>
    <w:p w14:paraId="74F62511" w14:textId="77777777" w:rsidR="00834CCE" w:rsidRPr="00C96400" w:rsidRDefault="00834CCE" w:rsidP="00834CCE">
      <w:pPr>
        <w:ind w:firstLine="709"/>
        <w:jc w:val="both"/>
      </w:pPr>
      <w:r>
        <w:t xml:space="preserve">Формулировка </w:t>
      </w:r>
      <w:r w:rsidRPr="00C96400">
        <w:t>требовани</w:t>
      </w:r>
      <w:r>
        <w:t>й</w:t>
      </w:r>
      <w:r w:rsidRPr="00C96400">
        <w:t xml:space="preserve"> к результату освоения дисциплины</w:t>
      </w:r>
      <w:r>
        <w:t xml:space="preserve"> – это ключевой компонент всей программы, </w:t>
      </w:r>
      <w:r w:rsidRPr="00C96400">
        <w:t>поскольку он, с одной стороны, соотносится с задачами и содержанием дисциплины, а с другой, предопределяет используемые виды учебной работы и образовательные технологии, формы текущего контроля и промежуточной аттестации</w:t>
      </w:r>
      <w:r>
        <w:t xml:space="preserve">. </w:t>
      </w:r>
      <w:r w:rsidRPr="00C96400">
        <w:t xml:space="preserve">При формулировке требований к результату освоения дисциплины преподаватель должен исходить из четырех обязательных условий: </w:t>
      </w:r>
    </w:p>
    <w:p w14:paraId="21F8F9C9" w14:textId="77777777" w:rsidR="00834CCE" w:rsidRPr="00C96400" w:rsidRDefault="00834CCE" w:rsidP="00834CCE">
      <w:pPr>
        <w:ind w:firstLine="709"/>
        <w:jc w:val="both"/>
      </w:pPr>
      <w:r w:rsidRPr="00E81450">
        <w:t>во-первых, каждая из компетенций, в формировании которой принимает участие данная дисциплина, должна найти отражение в требованиях к результату обучения. При этом наиболее важные, комплексные по своему характеру компетенции должны быть раскрыты во всех трех подразделах (</w:t>
      </w:r>
      <w:r w:rsidRPr="00E81450">
        <w:rPr>
          <w:i/>
        </w:rPr>
        <w:t>знать, уметь владеть</w:t>
      </w:r>
      <w:r w:rsidRPr="00E81450">
        <w:t xml:space="preserve">); менее значимые компетенции, имеющие лишь функциональную направленность, могут быть отражены только в </w:t>
      </w:r>
      <w:r w:rsidRPr="00E81450">
        <w:rPr>
          <w:i/>
        </w:rPr>
        <w:t>умении</w:t>
      </w:r>
      <w:r w:rsidRPr="00E81450">
        <w:t xml:space="preserve"> и/или </w:t>
      </w:r>
      <w:r w:rsidRPr="00E81450">
        <w:rPr>
          <w:i/>
        </w:rPr>
        <w:t>владении</w:t>
      </w:r>
      <w:r w:rsidRPr="00E81450">
        <w:t xml:space="preserve">; но ни одна компетенция не может быть отражена только в </w:t>
      </w:r>
      <w:r w:rsidRPr="00E81450">
        <w:rPr>
          <w:i/>
        </w:rPr>
        <w:t>знаниях</w:t>
      </w:r>
      <w:r w:rsidRPr="00E81450">
        <w:t xml:space="preserve"> (исходя из логики компетентностной модели образования);</w:t>
      </w:r>
    </w:p>
    <w:p w14:paraId="67934A31" w14:textId="77777777" w:rsidR="00834CCE" w:rsidRPr="00C96400" w:rsidRDefault="00834CCE" w:rsidP="00834CCE">
      <w:pPr>
        <w:ind w:firstLine="709"/>
        <w:jc w:val="both"/>
      </w:pPr>
      <w:r>
        <w:t xml:space="preserve">во-вторых, </w:t>
      </w:r>
      <w:r w:rsidRPr="00005F9A">
        <w:t>каждая из задач дисциплины, сформулированная в первом разделе программы, должна быть отражена в требованиях к результату обучения</w:t>
      </w:r>
      <w:r>
        <w:t>;</w:t>
      </w:r>
      <w:r w:rsidRPr="00C96400">
        <w:t xml:space="preserve">  </w:t>
      </w:r>
    </w:p>
    <w:p w14:paraId="18922028" w14:textId="77777777" w:rsidR="00834CCE" w:rsidRPr="00C96400" w:rsidRDefault="00834CCE" w:rsidP="00834CCE">
      <w:pPr>
        <w:ind w:firstLine="709"/>
        <w:jc w:val="both"/>
      </w:pPr>
      <w:r>
        <w:t xml:space="preserve">в-третьих, </w:t>
      </w:r>
      <w:r w:rsidRPr="00C96400">
        <w:t xml:space="preserve">предъявляемые требования </w:t>
      </w:r>
      <w:r w:rsidRPr="009841BC">
        <w:t xml:space="preserve">не должны быть </w:t>
      </w:r>
      <w:r w:rsidRPr="00F65D0E">
        <w:rPr>
          <w:i/>
        </w:rPr>
        <w:t>избыточны</w:t>
      </w:r>
      <w:r w:rsidRPr="00C96400">
        <w:t xml:space="preserve"> с точки зрения трудоемкости дисциплины и планируемых форм учебной работы (важно помнить, что в списке не должно быть требований, которые не соответствуют запланированным </w:t>
      </w:r>
      <w:r>
        <w:t>видам</w:t>
      </w:r>
      <w:r w:rsidRPr="00C96400">
        <w:t xml:space="preserve"> учебной работы и используемым образовательным технологиям); </w:t>
      </w:r>
    </w:p>
    <w:p w14:paraId="38E856A7" w14:textId="77777777" w:rsidR="00834CCE" w:rsidRDefault="00834CCE" w:rsidP="00834CCE">
      <w:pPr>
        <w:ind w:firstLine="709"/>
        <w:jc w:val="both"/>
      </w:pPr>
      <w:r>
        <w:t xml:space="preserve">в-четвертых, </w:t>
      </w:r>
      <w:r w:rsidRPr="00C96400">
        <w:t xml:space="preserve">предъявляемые требования </w:t>
      </w:r>
      <w:r w:rsidRPr="009841BC">
        <w:t xml:space="preserve">должны быть </w:t>
      </w:r>
      <w:r w:rsidRPr="009841BC">
        <w:rPr>
          <w:i/>
        </w:rPr>
        <w:t>действительно</w:t>
      </w:r>
      <w:r w:rsidRPr="009841BC">
        <w:t xml:space="preserve"> проверяемы</w:t>
      </w:r>
      <w:r w:rsidRPr="00C96400">
        <w:t xml:space="preserve"> с помощью запланированных в программе форм текущего контроля и промежуточной аттестации</w:t>
      </w:r>
      <w:r>
        <w:t>. И</w:t>
      </w:r>
      <w:r w:rsidRPr="00C96400">
        <w:t xml:space="preserve">сключение составляют результаты обучения, связанные с воспитанием, мировоззренческим развитием, формированием </w:t>
      </w:r>
      <w:r w:rsidRPr="00D7704D">
        <w:t>личностных качеств</w:t>
      </w:r>
      <w:r>
        <w:t xml:space="preserve">, поскольку </w:t>
      </w:r>
      <w:r w:rsidRPr="00C96400">
        <w:t>они</w:t>
      </w:r>
      <w:r>
        <w:t xml:space="preserve">, как правило, </w:t>
      </w:r>
      <w:r w:rsidRPr="00C96400">
        <w:t>не могут быть проверяемы в рамках формализованных процедур</w:t>
      </w:r>
      <w:r>
        <w:t xml:space="preserve"> промежуточной аттестации. Тем не менее, планировать такие требования принципиально важно с точки зрения компетентностной модели образования, а их </w:t>
      </w:r>
      <w:r w:rsidRPr="00C96400">
        <w:t xml:space="preserve">реализация </w:t>
      </w:r>
      <w:r>
        <w:t>может</w:t>
      </w:r>
      <w:r w:rsidRPr="00C96400">
        <w:t xml:space="preserve"> быть проверяема при использовании активных форм обучения и соответствующих образовательных технологий. </w:t>
      </w:r>
    </w:p>
    <w:p w14:paraId="44512061" w14:textId="77777777" w:rsidR="00834CCE" w:rsidRPr="00D7704D" w:rsidRDefault="00834CCE" w:rsidP="00834CCE">
      <w:pPr>
        <w:ind w:firstLine="709"/>
        <w:jc w:val="both"/>
      </w:pPr>
      <w:r w:rsidRPr="00D7704D">
        <w:t>При формулировке самих требований к результату освоения дисциплины в формате «</w:t>
      </w:r>
      <w:r w:rsidRPr="00D7704D">
        <w:rPr>
          <w:i/>
        </w:rPr>
        <w:t xml:space="preserve">знать / уметь / владеть» </w:t>
      </w:r>
      <w:r w:rsidRPr="00D7704D">
        <w:t>можно</w:t>
      </w:r>
      <w:r w:rsidRPr="00D7704D">
        <w:rPr>
          <w:i/>
        </w:rPr>
        <w:t xml:space="preserve"> </w:t>
      </w:r>
      <w:r w:rsidRPr="00D7704D">
        <w:t xml:space="preserve">использовать два подхода. </w:t>
      </w:r>
    </w:p>
    <w:p w14:paraId="77540FAA" w14:textId="77777777" w:rsidR="00834CCE" w:rsidRDefault="00834CCE" w:rsidP="00834CCE">
      <w:pPr>
        <w:ind w:firstLine="709"/>
        <w:jc w:val="both"/>
      </w:pPr>
      <w:r w:rsidRPr="00D7704D">
        <w:rPr>
          <w:u w:val="single"/>
        </w:rPr>
        <w:lastRenderedPageBreak/>
        <w:t>Первый подход</w:t>
      </w:r>
      <w:r w:rsidRPr="00D7704D">
        <w:t xml:space="preserve"> является традиционным. В его рамках категория «</w:t>
      </w:r>
      <w:r w:rsidRPr="00D7704D">
        <w:rPr>
          <w:i/>
        </w:rPr>
        <w:t>знать</w:t>
      </w:r>
      <w:r w:rsidRPr="00D7704D">
        <w:t>» раскрывается в соответствии с задачами дисциплины в области теории, категория «</w:t>
      </w:r>
      <w:r w:rsidRPr="00D7704D">
        <w:rPr>
          <w:i/>
        </w:rPr>
        <w:t>уметь</w:t>
      </w:r>
      <w:r w:rsidRPr="00D7704D">
        <w:t>» – в соответствии с задачами дисциплины в области применения теоретических знаний; категория «</w:t>
      </w:r>
      <w:r w:rsidRPr="00D7704D">
        <w:rPr>
          <w:i/>
        </w:rPr>
        <w:t>владеть</w:t>
      </w:r>
      <w:r w:rsidRPr="00D7704D">
        <w:t xml:space="preserve">» – в соответствии с задачами дисциплины в области формирования практических навыков. </w:t>
      </w:r>
    </w:p>
    <w:p w14:paraId="6EE9D235" w14:textId="77777777" w:rsidR="00834CCE" w:rsidRPr="00D7704D" w:rsidRDefault="00834CCE" w:rsidP="00834CCE">
      <w:pPr>
        <w:ind w:firstLine="709"/>
        <w:jc w:val="both"/>
      </w:pPr>
      <w:r w:rsidRPr="00D7704D">
        <w:t xml:space="preserve">Подобная схема вполне логична, но она отражает прежнюю «знаниевую» (ЗУНовскую) модель образования и не соответствует логике компетентностной модели образования, где каждая компетенция образуется на основе единства </w:t>
      </w:r>
      <w:r w:rsidRPr="00D7704D">
        <w:rPr>
          <w:i/>
        </w:rPr>
        <w:t>знаний</w:t>
      </w:r>
      <w:r w:rsidRPr="00D7704D">
        <w:t xml:space="preserve"> и </w:t>
      </w:r>
      <w:r w:rsidRPr="00D7704D">
        <w:rPr>
          <w:i/>
        </w:rPr>
        <w:t>понимания</w:t>
      </w:r>
      <w:r w:rsidRPr="00D7704D">
        <w:t xml:space="preserve">,  </w:t>
      </w:r>
      <w:r w:rsidRPr="00D7704D">
        <w:rPr>
          <w:i/>
        </w:rPr>
        <w:t>умений</w:t>
      </w:r>
      <w:r w:rsidRPr="00D7704D">
        <w:t xml:space="preserve"> и </w:t>
      </w:r>
      <w:r w:rsidRPr="00D7704D">
        <w:rPr>
          <w:i/>
        </w:rPr>
        <w:t>навыков</w:t>
      </w:r>
      <w:r w:rsidRPr="00D7704D">
        <w:t xml:space="preserve"> (как комплексных способов деятельности), а также </w:t>
      </w:r>
      <w:r w:rsidRPr="00D7704D">
        <w:rPr>
          <w:i/>
        </w:rPr>
        <w:t>личностных</w:t>
      </w:r>
      <w:r w:rsidRPr="00D7704D">
        <w:t xml:space="preserve"> </w:t>
      </w:r>
      <w:r w:rsidRPr="00D7704D">
        <w:rPr>
          <w:i/>
        </w:rPr>
        <w:t xml:space="preserve">качеств </w:t>
      </w:r>
      <w:r w:rsidRPr="00D7704D">
        <w:t xml:space="preserve">(ценностных ориентаций, </w:t>
      </w:r>
      <w:r>
        <w:t>поведенческих установок, мотивированной</w:t>
      </w:r>
      <w:r w:rsidRPr="00D7704D">
        <w:t xml:space="preserve"> готовности к тем ил</w:t>
      </w:r>
      <w:r>
        <w:t>и</w:t>
      </w:r>
      <w:r w:rsidRPr="00D7704D">
        <w:t xml:space="preserve"> иным действиям). </w:t>
      </w:r>
    </w:p>
    <w:p w14:paraId="1B32395C" w14:textId="77777777" w:rsidR="00834CCE" w:rsidRPr="00D7704D" w:rsidRDefault="00834CCE" w:rsidP="00834CCE">
      <w:pPr>
        <w:ind w:firstLine="709"/>
        <w:jc w:val="both"/>
      </w:pPr>
      <w:r w:rsidRPr="00D7704D">
        <w:rPr>
          <w:u w:val="single"/>
        </w:rPr>
        <w:t>Второй подход</w:t>
      </w:r>
      <w:r w:rsidRPr="00D7704D">
        <w:t xml:space="preserve"> к формулировке требований предполагает отход от ЗУНовской модели и иное толкование содержания маркеров «</w:t>
      </w:r>
      <w:r w:rsidRPr="00D7704D">
        <w:rPr>
          <w:i/>
        </w:rPr>
        <w:t>знать / уметь / владеть»</w:t>
      </w:r>
      <w:r w:rsidRPr="00D7704D">
        <w:t>:</w:t>
      </w:r>
    </w:p>
    <w:p w14:paraId="70CF4CDF" w14:textId="77777777" w:rsidR="00834CCE" w:rsidRPr="00D7704D" w:rsidRDefault="00834CCE" w:rsidP="00834CCE">
      <w:pPr>
        <w:ind w:firstLine="709"/>
        <w:jc w:val="both"/>
      </w:pPr>
      <w:r w:rsidRPr="00D7704D">
        <w:t>– «</w:t>
      </w:r>
      <w:r w:rsidRPr="00D7704D">
        <w:rPr>
          <w:color w:val="0000FF"/>
        </w:rPr>
        <w:t>знать</w:t>
      </w:r>
      <w:r w:rsidRPr="00D7704D">
        <w:t xml:space="preserve">» – как </w:t>
      </w:r>
      <w:r w:rsidRPr="00D7704D">
        <w:rPr>
          <w:i/>
        </w:rPr>
        <w:t>когнитивный</w:t>
      </w:r>
      <w:r w:rsidRPr="00D7704D">
        <w:t xml:space="preserve"> компонент обучения (</w:t>
      </w:r>
      <w:r w:rsidRPr="00D7704D">
        <w:rPr>
          <w:i/>
          <w:color w:val="0000FF"/>
        </w:rPr>
        <w:t>знания</w:t>
      </w:r>
      <w:r w:rsidRPr="00D7704D">
        <w:t xml:space="preserve"> + </w:t>
      </w:r>
      <w:r w:rsidRPr="00D7704D">
        <w:rPr>
          <w:i/>
          <w:color w:val="0000FF"/>
        </w:rPr>
        <w:t>понимание</w:t>
      </w:r>
      <w:r w:rsidRPr="00D7704D">
        <w:t xml:space="preserve">; возможные глагольные формы: «обладать знаниями о », «иметь представление о », «понимать» и т.п.), </w:t>
      </w:r>
    </w:p>
    <w:p w14:paraId="5BC4E7AB" w14:textId="77777777" w:rsidR="00834CCE" w:rsidRPr="00D7704D" w:rsidRDefault="00834CCE" w:rsidP="00834CCE">
      <w:pPr>
        <w:ind w:firstLine="709"/>
        <w:jc w:val="both"/>
      </w:pPr>
      <w:r w:rsidRPr="00D7704D">
        <w:t>– «</w:t>
      </w:r>
      <w:r w:rsidRPr="00D7704D">
        <w:rPr>
          <w:color w:val="0000FF"/>
        </w:rPr>
        <w:t>уметь</w:t>
      </w:r>
      <w:r w:rsidRPr="00D7704D">
        <w:t xml:space="preserve">» – как </w:t>
      </w:r>
      <w:r w:rsidRPr="00D7704D">
        <w:rPr>
          <w:i/>
        </w:rPr>
        <w:t>функциональный</w:t>
      </w:r>
      <w:r w:rsidRPr="00D7704D">
        <w:t xml:space="preserve"> компонент обучения (т.е. </w:t>
      </w:r>
      <w:r w:rsidRPr="00D7704D">
        <w:rPr>
          <w:i/>
          <w:color w:val="0000FF"/>
        </w:rPr>
        <w:t>умения</w:t>
      </w:r>
      <w:r w:rsidRPr="00D7704D">
        <w:t xml:space="preserve"> + </w:t>
      </w:r>
      <w:r w:rsidRPr="00D7704D">
        <w:rPr>
          <w:i/>
          <w:color w:val="0000FF"/>
        </w:rPr>
        <w:t>навыки</w:t>
      </w:r>
      <w:r w:rsidRPr="00D7704D">
        <w:t xml:space="preserve">; возможные глагольные формы: «соотносить», «различать», «использовать», «объяснять», «выделять», «определять», «интерпретировать», «систематизировать», «формулировать», «раскрывать», «характеризовать», «иллюстрировать», «выявлять», «классифицировать», «делать выводы», «оперировать», «осуществлять», «использовать», «переводить» и т.п.), </w:t>
      </w:r>
    </w:p>
    <w:p w14:paraId="2BF87140" w14:textId="77777777" w:rsidR="00834CCE" w:rsidRPr="00D7704D" w:rsidRDefault="00834CCE" w:rsidP="00834CCE">
      <w:pPr>
        <w:ind w:firstLine="709"/>
        <w:jc w:val="both"/>
      </w:pPr>
      <w:r w:rsidRPr="00D7704D">
        <w:t>– «</w:t>
      </w:r>
      <w:r w:rsidRPr="00D7704D">
        <w:rPr>
          <w:color w:val="0000FF"/>
        </w:rPr>
        <w:t>владеть</w:t>
      </w:r>
      <w:r w:rsidRPr="00D7704D">
        <w:t xml:space="preserve">» – как </w:t>
      </w:r>
      <w:r w:rsidRPr="00D7704D">
        <w:rPr>
          <w:i/>
          <w:color w:val="0000FF"/>
        </w:rPr>
        <w:t>личностный</w:t>
      </w:r>
      <w:r w:rsidRPr="00D7704D">
        <w:t xml:space="preserve"> компонент обучения (т.е. владеть как «</w:t>
      </w:r>
      <w:r w:rsidRPr="00D7704D">
        <w:rPr>
          <w:i/>
          <w:color w:val="0000FF"/>
        </w:rPr>
        <w:t>обладать</w:t>
      </w:r>
      <w:r w:rsidRPr="00D7704D">
        <w:t xml:space="preserve">»; возможные глагольные формы: «обладать», «владеть способами», «проявлять способность», «проявлять готовность», «воспринимать» и т.п.). </w:t>
      </w:r>
    </w:p>
    <w:p w14:paraId="751D6DD4" w14:textId="77777777" w:rsidR="00834CCE" w:rsidRDefault="00834CCE" w:rsidP="00834CCE">
      <w:pPr>
        <w:ind w:firstLine="709"/>
        <w:jc w:val="both"/>
      </w:pPr>
      <w:r w:rsidRPr="00D7704D">
        <w:t>Именно такое понимание компетенций зафиксировано и во ФГОС ВПО («компетенция как способность применять знания, умения и личностные качества для  успешной деятельности в определенной области»).</w:t>
      </w:r>
    </w:p>
    <w:p w14:paraId="050B4618" w14:textId="77777777" w:rsidR="00834CCE" w:rsidRDefault="00834CCE" w:rsidP="00834CCE">
      <w:pPr>
        <w:spacing w:line="360" w:lineRule="auto"/>
        <w:rPr>
          <w:b/>
          <w:i/>
        </w:rPr>
      </w:pPr>
    </w:p>
    <w:p w14:paraId="5D38DA12" w14:textId="77777777" w:rsidR="00220A24" w:rsidRPr="00220A24" w:rsidRDefault="00220A24" w:rsidP="00220A24">
      <w:pPr>
        <w:spacing w:line="276" w:lineRule="auto"/>
        <w:contextualSpacing/>
        <w:jc w:val="both"/>
        <w:rPr>
          <w:b/>
          <w:sz w:val="28"/>
          <w:szCs w:val="28"/>
        </w:rPr>
      </w:pPr>
      <w:r w:rsidRPr="00220A24">
        <w:rPr>
          <w:b/>
          <w:sz w:val="28"/>
          <w:szCs w:val="28"/>
        </w:rPr>
        <w:t>Задание:</w:t>
      </w:r>
    </w:p>
    <w:p w14:paraId="6912DD52" w14:textId="77777777" w:rsidR="00220A24" w:rsidRPr="00220A24" w:rsidRDefault="00220A24" w:rsidP="00220A24">
      <w:pPr>
        <w:spacing w:line="276" w:lineRule="auto"/>
        <w:contextualSpacing/>
        <w:jc w:val="both"/>
        <w:rPr>
          <w:b/>
          <w:sz w:val="28"/>
          <w:szCs w:val="28"/>
        </w:rPr>
      </w:pPr>
      <w:r w:rsidRPr="00220A24">
        <w:rPr>
          <w:b/>
          <w:sz w:val="28"/>
          <w:szCs w:val="28"/>
        </w:rPr>
        <w:t>Макет рабочей программы по «______________» (выберите дисциплину, по направленности соответствующую программе Вашей магистерской подготовки)</w:t>
      </w:r>
    </w:p>
    <w:p w14:paraId="13C18B80" w14:textId="77777777" w:rsidR="00220A24" w:rsidRPr="00220A24" w:rsidRDefault="00220A24" w:rsidP="00220A24">
      <w:pPr>
        <w:jc w:val="both"/>
        <w:rPr>
          <w:sz w:val="28"/>
          <w:szCs w:val="28"/>
          <w:highlight w:val="yellow"/>
        </w:rPr>
      </w:pPr>
      <w:r w:rsidRPr="00220A24">
        <w:rPr>
          <w:sz w:val="28"/>
          <w:szCs w:val="28"/>
        </w:rPr>
        <w:t>Таблица № 1  Определите для Вашей учебной дисциплины основные виды профессиональной деятельности и соответствующие им профессиональные задачи (на основе ФГОС бакалавра)</w:t>
      </w:r>
    </w:p>
    <w:p w14:paraId="031178E2" w14:textId="77777777" w:rsidR="00220A24" w:rsidRPr="00220A24" w:rsidRDefault="00220A24" w:rsidP="00220A24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814"/>
      </w:tblGrid>
      <w:tr w:rsidR="00220A24" w:rsidRPr="00220A24" w14:paraId="71A7E7CE" w14:textId="77777777" w:rsidTr="0029292D">
        <w:tc>
          <w:tcPr>
            <w:tcW w:w="4531" w:type="dxa"/>
            <w:shd w:val="clear" w:color="auto" w:fill="auto"/>
          </w:tcPr>
          <w:p w14:paraId="50571F3D" w14:textId="77777777" w:rsidR="00220A24" w:rsidRPr="00220A24" w:rsidRDefault="00220A24" w:rsidP="00220A24">
            <w:pPr>
              <w:jc w:val="both"/>
              <w:rPr>
                <w:b/>
              </w:rPr>
            </w:pPr>
            <w:r w:rsidRPr="00220A24">
              <w:rPr>
                <w:b/>
              </w:rPr>
              <w:t>Виды профессиональной деятельности</w:t>
            </w:r>
          </w:p>
        </w:tc>
        <w:tc>
          <w:tcPr>
            <w:tcW w:w="4814" w:type="dxa"/>
            <w:shd w:val="clear" w:color="auto" w:fill="auto"/>
          </w:tcPr>
          <w:p w14:paraId="3956364A" w14:textId="77777777" w:rsidR="00220A24" w:rsidRPr="00220A24" w:rsidRDefault="00220A24" w:rsidP="00220A24">
            <w:pPr>
              <w:jc w:val="both"/>
              <w:rPr>
                <w:b/>
              </w:rPr>
            </w:pPr>
            <w:r w:rsidRPr="00220A24">
              <w:rPr>
                <w:b/>
              </w:rPr>
              <w:t>Профессиональные задачи</w:t>
            </w:r>
          </w:p>
          <w:p w14:paraId="3B6D782B" w14:textId="77777777" w:rsidR="00220A24" w:rsidRPr="00220A24" w:rsidRDefault="00220A24" w:rsidP="00220A24">
            <w:pPr>
              <w:jc w:val="both"/>
              <w:rPr>
                <w:b/>
              </w:rPr>
            </w:pPr>
          </w:p>
        </w:tc>
      </w:tr>
      <w:tr w:rsidR="00220A24" w:rsidRPr="00220A24" w14:paraId="450C8799" w14:textId="77777777" w:rsidTr="0029292D">
        <w:tc>
          <w:tcPr>
            <w:tcW w:w="4531" w:type="dxa"/>
            <w:shd w:val="clear" w:color="auto" w:fill="auto"/>
          </w:tcPr>
          <w:p w14:paraId="5174B00A" w14:textId="77777777" w:rsidR="00220A24" w:rsidRPr="00220A24" w:rsidRDefault="00220A24" w:rsidP="00220A24">
            <w:pPr>
              <w:jc w:val="both"/>
            </w:pPr>
          </w:p>
        </w:tc>
        <w:tc>
          <w:tcPr>
            <w:tcW w:w="4814" w:type="dxa"/>
            <w:shd w:val="clear" w:color="auto" w:fill="auto"/>
          </w:tcPr>
          <w:p w14:paraId="0492402F" w14:textId="77777777" w:rsidR="00220A24" w:rsidRPr="00220A24" w:rsidRDefault="00220A24" w:rsidP="00220A24">
            <w:pPr>
              <w:jc w:val="both"/>
            </w:pPr>
          </w:p>
          <w:p w14:paraId="79B508A9" w14:textId="77777777" w:rsidR="00220A24" w:rsidRPr="00220A24" w:rsidRDefault="00220A24" w:rsidP="00220A24">
            <w:pPr>
              <w:jc w:val="both"/>
            </w:pPr>
          </w:p>
          <w:p w14:paraId="311A4770" w14:textId="77777777" w:rsidR="00220A24" w:rsidRPr="00220A24" w:rsidRDefault="00220A24" w:rsidP="00220A24">
            <w:pPr>
              <w:jc w:val="both"/>
            </w:pPr>
          </w:p>
          <w:p w14:paraId="583359E5" w14:textId="77777777" w:rsidR="00220A24" w:rsidRPr="00220A24" w:rsidRDefault="00220A24" w:rsidP="00220A24">
            <w:pPr>
              <w:jc w:val="both"/>
            </w:pPr>
          </w:p>
        </w:tc>
      </w:tr>
      <w:tr w:rsidR="00220A24" w:rsidRPr="00220A24" w14:paraId="04FD8A8F" w14:textId="77777777" w:rsidTr="0029292D">
        <w:tc>
          <w:tcPr>
            <w:tcW w:w="4531" w:type="dxa"/>
            <w:shd w:val="clear" w:color="auto" w:fill="auto"/>
          </w:tcPr>
          <w:p w14:paraId="0CBAD785" w14:textId="77777777" w:rsidR="00220A24" w:rsidRPr="00220A24" w:rsidRDefault="00220A24" w:rsidP="00220A24">
            <w:pPr>
              <w:jc w:val="both"/>
            </w:pPr>
          </w:p>
          <w:p w14:paraId="76EAC21C" w14:textId="77777777" w:rsidR="00220A24" w:rsidRPr="00220A24" w:rsidRDefault="00220A24" w:rsidP="00220A24">
            <w:pPr>
              <w:jc w:val="both"/>
            </w:pPr>
          </w:p>
          <w:p w14:paraId="2725A03D" w14:textId="77777777" w:rsidR="00220A24" w:rsidRPr="00220A24" w:rsidRDefault="00220A24" w:rsidP="00220A24">
            <w:pPr>
              <w:jc w:val="both"/>
            </w:pPr>
          </w:p>
        </w:tc>
        <w:tc>
          <w:tcPr>
            <w:tcW w:w="4814" w:type="dxa"/>
            <w:shd w:val="clear" w:color="auto" w:fill="auto"/>
          </w:tcPr>
          <w:p w14:paraId="69810592" w14:textId="77777777" w:rsidR="00220A24" w:rsidRPr="00220A24" w:rsidRDefault="00220A24" w:rsidP="00220A24">
            <w:pPr>
              <w:jc w:val="both"/>
            </w:pPr>
          </w:p>
          <w:p w14:paraId="15BFA1D6" w14:textId="77777777" w:rsidR="00220A24" w:rsidRPr="00220A24" w:rsidRDefault="00220A24" w:rsidP="00220A24">
            <w:pPr>
              <w:jc w:val="both"/>
            </w:pPr>
          </w:p>
          <w:p w14:paraId="73B04284" w14:textId="77777777" w:rsidR="00220A24" w:rsidRPr="00220A24" w:rsidRDefault="00220A24" w:rsidP="00220A24">
            <w:pPr>
              <w:jc w:val="both"/>
            </w:pPr>
          </w:p>
          <w:p w14:paraId="4BF4AF7F" w14:textId="77777777" w:rsidR="00220A24" w:rsidRPr="00220A24" w:rsidRDefault="00220A24" w:rsidP="00220A24">
            <w:pPr>
              <w:jc w:val="both"/>
            </w:pPr>
          </w:p>
        </w:tc>
      </w:tr>
      <w:tr w:rsidR="00220A24" w:rsidRPr="00220A24" w14:paraId="0CD8C126" w14:textId="77777777" w:rsidTr="0029292D">
        <w:tc>
          <w:tcPr>
            <w:tcW w:w="4531" w:type="dxa"/>
            <w:shd w:val="clear" w:color="auto" w:fill="auto"/>
          </w:tcPr>
          <w:p w14:paraId="0DB94740" w14:textId="77777777" w:rsidR="00220A24" w:rsidRPr="00220A24" w:rsidRDefault="00220A24" w:rsidP="00220A24">
            <w:pPr>
              <w:jc w:val="both"/>
            </w:pPr>
          </w:p>
        </w:tc>
        <w:tc>
          <w:tcPr>
            <w:tcW w:w="4814" w:type="dxa"/>
            <w:shd w:val="clear" w:color="auto" w:fill="auto"/>
          </w:tcPr>
          <w:p w14:paraId="17EF17AD" w14:textId="77777777" w:rsidR="00220A24" w:rsidRPr="00220A24" w:rsidRDefault="00220A24" w:rsidP="00220A24">
            <w:pPr>
              <w:jc w:val="both"/>
            </w:pPr>
          </w:p>
          <w:p w14:paraId="4A6C0EE1" w14:textId="77777777" w:rsidR="00220A24" w:rsidRPr="00220A24" w:rsidRDefault="00220A24" w:rsidP="00220A24">
            <w:pPr>
              <w:jc w:val="both"/>
            </w:pPr>
          </w:p>
          <w:p w14:paraId="2E83AF12" w14:textId="77777777" w:rsidR="00220A24" w:rsidRPr="00220A24" w:rsidRDefault="00220A24" w:rsidP="00220A24">
            <w:pPr>
              <w:jc w:val="both"/>
            </w:pPr>
          </w:p>
          <w:p w14:paraId="0CE01D82" w14:textId="77777777" w:rsidR="00220A24" w:rsidRPr="00220A24" w:rsidRDefault="00220A24" w:rsidP="00220A24">
            <w:pPr>
              <w:jc w:val="both"/>
            </w:pPr>
          </w:p>
        </w:tc>
      </w:tr>
    </w:tbl>
    <w:p w14:paraId="727675C4" w14:textId="77777777" w:rsidR="00220A24" w:rsidRPr="00220A24" w:rsidRDefault="00220A24" w:rsidP="00220A24">
      <w:pPr>
        <w:jc w:val="both"/>
        <w:rPr>
          <w:sz w:val="28"/>
          <w:szCs w:val="28"/>
        </w:rPr>
      </w:pPr>
    </w:p>
    <w:p w14:paraId="4590CB6D" w14:textId="77777777" w:rsidR="00220A24" w:rsidRPr="00220A24" w:rsidRDefault="00220A24" w:rsidP="00220A24">
      <w:pPr>
        <w:jc w:val="both"/>
        <w:rPr>
          <w:sz w:val="28"/>
          <w:szCs w:val="28"/>
        </w:rPr>
      </w:pPr>
      <w:r w:rsidRPr="00220A24">
        <w:rPr>
          <w:sz w:val="28"/>
          <w:szCs w:val="28"/>
        </w:rPr>
        <w:t>Таблица 2 Заполните таблицу, используя рекомендации, знание структуры ФГОС бакалавров юриспруденции и учебного плана.</w:t>
      </w:r>
    </w:p>
    <w:p w14:paraId="5ED8EBBD" w14:textId="77777777" w:rsidR="00220A24" w:rsidRPr="00220A24" w:rsidRDefault="00220A24" w:rsidP="00220A2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20A24" w:rsidRPr="00220A24" w14:paraId="4D71BED3" w14:textId="77777777" w:rsidTr="0029292D">
        <w:tc>
          <w:tcPr>
            <w:tcW w:w="3190" w:type="dxa"/>
            <w:shd w:val="clear" w:color="auto" w:fill="auto"/>
          </w:tcPr>
          <w:p w14:paraId="42D89504" w14:textId="77777777" w:rsidR="00220A24" w:rsidRPr="00220A24" w:rsidRDefault="00220A24" w:rsidP="00220A24">
            <w:pPr>
              <w:jc w:val="both"/>
            </w:pPr>
            <w:r w:rsidRPr="00220A24">
              <w:t>Наименование дисциплины</w:t>
            </w:r>
          </w:p>
          <w:p w14:paraId="09D98EC0" w14:textId="77777777" w:rsidR="00220A24" w:rsidRPr="00220A24" w:rsidRDefault="00220A24" w:rsidP="00220A24">
            <w:pPr>
              <w:jc w:val="both"/>
            </w:pPr>
          </w:p>
          <w:p w14:paraId="7A461C7C" w14:textId="77777777" w:rsidR="00220A24" w:rsidRPr="00220A24" w:rsidRDefault="00220A24" w:rsidP="00220A24">
            <w:pPr>
              <w:jc w:val="both"/>
            </w:pPr>
          </w:p>
          <w:p w14:paraId="6EBFBED9" w14:textId="77777777" w:rsidR="00220A24" w:rsidRPr="00220A24" w:rsidRDefault="00220A24" w:rsidP="00220A24">
            <w:pPr>
              <w:jc w:val="both"/>
            </w:pPr>
          </w:p>
        </w:tc>
        <w:tc>
          <w:tcPr>
            <w:tcW w:w="3190" w:type="dxa"/>
            <w:shd w:val="clear" w:color="auto" w:fill="auto"/>
          </w:tcPr>
          <w:p w14:paraId="4D098A22" w14:textId="77777777" w:rsidR="00220A24" w:rsidRPr="00220A24" w:rsidRDefault="00220A24" w:rsidP="00220A24">
            <w:pPr>
              <w:jc w:val="both"/>
            </w:pPr>
            <w:r w:rsidRPr="00220A24">
              <w:t>Место дисциплины в структуре ОП</w:t>
            </w:r>
          </w:p>
        </w:tc>
        <w:tc>
          <w:tcPr>
            <w:tcW w:w="3191" w:type="dxa"/>
            <w:shd w:val="clear" w:color="auto" w:fill="auto"/>
          </w:tcPr>
          <w:p w14:paraId="02052B93" w14:textId="77777777" w:rsidR="00220A24" w:rsidRPr="00220A24" w:rsidRDefault="00220A24" w:rsidP="00220A24">
            <w:pPr>
              <w:jc w:val="both"/>
            </w:pPr>
            <w:r w:rsidRPr="00220A24">
              <w:t>Задачи (с учетом формируемых компетенций)</w:t>
            </w:r>
          </w:p>
          <w:p w14:paraId="1B654520" w14:textId="77777777" w:rsidR="00220A24" w:rsidRPr="00220A24" w:rsidRDefault="00220A24" w:rsidP="00220A24">
            <w:pPr>
              <w:jc w:val="both"/>
            </w:pPr>
            <w:r w:rsidRPr="00220A24">
              <w:t xml:space="preserve">См. рекомендации </w:t>
            </w:r>
          </w:p>
          <w:p w14:paraId="1719A23D" w14:textId="77777777" w:rsidR="00220A24" w:rsidRPr="00220A24" w:rsidRDefault="00220A24" w:rsidP="00220A24">
            <w:pPr>
              <w:jc w:val="both"/>
            </w:pPr>
            <w:r w:rsidRPr="00220A24">
              <w:t>Не менее 3-х задач</w:t>
            </w:r>
          </w:p>
        </w:tc>
      </w:tr>
      <w:tr w:rsidR="00220A24" w:rsidRPr="00220A24" w14:paraId="753F3C73" w14:textId="77777777" w:rsidTr="0029292D">
        <w:tc>
          <w:tcPr>
            <w:tcW w:w="3190" w:type="dxa"/>
            <w:vMerge w:val="restart"/>
            <w:shd w:val="clear" w:color="auto" w:fill="auto"/>
          </w:tcPr>
          <w:p w14:paraId="1FB27521" w14:textId="77777777" w:rsidR="00220A24" w:rsidRPr="00220A24" w:rsidRDefault="00220A24" w:rsidP="00220A24">
            <w:pPr>
              <w:jc w:val="both"/>
            </w:pPr>
            <w:r w:rsidRPr="00220A24">
              <w:t>Цель изучения дисциплины</w:t>
            </w:r>
          </w:p>
          <w:p w14:paraId="1C44299D" w14:textId="77777777" w:rsidR="00220A24" w:rsidRPr="00220A24" w:rsidRDefault="00220A24" w:rsidP="00220A24">
            <w:pPr>
              <w:jc w:val="both"/>
            </w:pPr>
          </w:p>
          <w:p w14:paraId="7DFD2F78" w14:textId="77777777" w:rsidR="00220A24" w:rsidRPr="00220A24" w:rsidRDefault="00220A24" w:rsidP="00220A24">
            <w:pPr>
              <w:jc w:val="both"/>
            </w:pPr>
          </w:p>
          <w:p w14:paraId="7512FAB6" w14:textId="77777777" w:rsidR="00220A24" w:rsidRPr="00220A24" w:rsidRDefault="00220A24" w:rsidP="00220A24">
            <w:pPr>
              <w:jc w:val="both"/>
            </w:pPr>
          </w:p>
          <w:p w14:paraId="74291C83" w14:textId="77777777" w:rsidR="00220A24" w:rsidRPr="00220A24" w:rsidRDefault="00220A24" w:rsidP="00220A24">
            <w:pPr>
              <w:jc w:val="both"/>
            </w:pPr>
          </w:p>
          <w:p w14:paraId="6837CC4B" w14:textId="77777777" w:rsidR="00220A24" w:rsidRPr="00220A24" w:rsidRDefault="00220A24" w:rsidP="00220A24">
            <w:pPr>
              <w:jc w:val="both"/>
            </w:pPr>
          </w:p>
          <w:p w14:paraId="3FA53914" w14:textId="77777777" w:rsidR="00220A24" w:rsidRPr="00220A24" w:rsidRDefault="00220A24" w:rsidP="00220A24">
            <w:pPr>
              <w:jc w:val="both"/>
            </w:pPr>
          </w:p>
        </w:tc>
        <w:tc>
          <w:tcPr>
            <w:tcW w:w="3190" w:type="dxa"/>
            <w:vMerge w:val="restart"/>
            <w:shd w:val="clear" w:color="auto" w:fill="auto"/>
          </w:tcPr>
          <w:p w14:paraId="408B9A51" w14:textId="77777777" w:rsidR="00220A24" w:rsidRPr="00220A24" w:rsidRDefault="00220A24" w:rsidP="00220A24">
            <w:pPr>
              <w:jc w:val="both"/>
            </w:pPr>
          </w:p>
        </w:tc>
        <w:tc>
          <w:tcPr>
            <w:tcW w:w="3191" w:type="dxa"/>
            <w:shd w:val="clear" w:color="auto" w:fill="auto"/>
          </w:tcPr>
          <w:p w14:paraId="46ABFE66" w14:textId="77777777" w:rsidR="00220A24" w:rsidRPr="00220A24" w:rsidRDefault="00220A24" w:rsidP="00220A24">
            <w:pPr>
              <w:jc w:val="both"/>
            </w:pPr>
            <w:r w:rsidRPr="00220A24">
              <w:t>1)</w:t>
            </w:r>
          </w:p>
          <w:p w14:paraId="4F4B7B40" w14:textId="77777777" w:rsidR="00220A24" w:rsidRPr="00220A24" w:rsidRDefault="00220A24" w:rsidP="00220A24">
            <w:pPr>
              <w:jc w:val="both"/>
            </w:pPr>
          </w:p>
          <w:p w14:paraId="1DC42B2E" w14:textId="77777777" w:rsidR="00220A24" w:rsidRPr="00220A24" w:rsidRDefault="00220A24" w:rsidP="00220A24">
            <w:pPr>
              <w:jc w:val="both"/>
            </w:pPr>
          </w:p>
          <w:p w14:paraId="09B950E4" w14:textId="77777777" w:rsidR="00220A24" w:rsidRPr="00220A24" w:rsidRDefault="00220A24" w:rsidP="00220A24">
            <w:pPr>
              <w:jc w:val="both"/>
            </w:pPr>
          </w:p>
          <w:p w14:paraId="2560F1C1" w14:textId="77777777" w:rsidR="00220A24" w:rsidRPr="00220A24" w:rsidRDefault="00220A24" w:rsidP="00220A24">
            <w:pPr>
              <w:jc w:val="both"/>
            </w:pPr>
          </w:p>
          <w:p w14:paraId="13273210" w14:textId="77777777" w:rsidR="00220A24" w:rsidRPr="00220A24" w:rsidRDefault="00220A24" w:rsidP="00220A24">
            <w:pPr>
              <w:jc w:val="both"/>
            </w:pPr>
          </w:p>
          <w:p w14:paraId="61B84516" w14:textId="77777777" w:rsidR="00220A24" w:rsidRPr="00220A24" w:rsidRDefault="00220A24" w:rsidP="00220A24">
            <w:pPr>
              <w:jc w:val="both"/>
            </w:pPr>
          </w:p>
        </w:tc>
      </w:tr>
      <w:tr w:rsidR="00220A24" w:rsidRPr="00220A24" w14:paraId="5A7CF09B" w14:textId="77777777" w:rsidTr="0029292D">
        <w:tc>
          <w:tcPr>
            <w:tcW w:w="3190" w:type="dxa"/>
            <w:vMerge/>
            <w:shd w:val="clear" w:color="auto" w:fill="auto"/>
          </w:tcPr>
          <w:p w14:paraId="15FEF15B" w14:textId="77777777" w:rsidR="00220A24" w:rsidRPr="00220A24" w:rsidRDefault="00220A24" w:rsidP="00220A24">
            <w:pPr>
              <w:jc w:val="both"/>
            </w:pPr>
          </w:p>
        </w:tc>
        <w:tc>
          <w:tcPr>
            <w:tcW w:w="3190" w:type="dxa"/>
            <w:vMerge/>
            <w:shd w:val="clear" w:color="auto" w:fill="auto"/>
          </w:tcPr>
          <w:p w14:paraId="707DE0FC" w14:textId="77777777" w:rsidR="00220A24" w:rsidRPr="00220A24" w:rsidRDefault="00220A24" w:rsidP="00220A24">
            <w:pPr>
              <w:jc w:val="both"/>
            </w:pPr>
          </w:p>
        </w:tc>
        <w:tc>
          <w:tcPr>
            <w:tcW w:w="3191" w:type="dxa"/>
            <w:shd w:val="clear" w:color="auto" w:fill="auto"/>
          </w:tcPr>
          <w:p w14:paraId="282D14D7" w14:textId="77777777" w:rsidR="00220A24" w:rsidRPr="00220A24" w:rsidRDefault="00220A24" w:rsidP="00220A24">
            <w:pPr>
              <w:jc w:val="both"/>
            </w:pPr>
            <w:r w:rsidRPr="00220A24">
              <w:t>2)</w:t>
            </w:r>
          </w:p>
          <w:p w14:paraId="64854828" w14:textId="77777777" w:rsidR="00220A24" w:rsidRPr="00220A24" w:rsidRDefault="00220A24" w:rsidP="00220A24">
            <w:pPr>
              <w:jc w:val="both"/>
            </w:pPr>
          </w:p>
          <w:p w14:paraId="682E0E61" w14:textId="77777777" w:rsidR="00220A24" w:rsidRPr="00220A24" w:rsidRDefault="00220A24" w:rsidP="00220A24">
            <w:pPr>
              <w:jc w:val="both"/>
            </w:pPr>
          </w:p>
          <w:p w14:paraId="49EA9600" w14:textId="77777777" w:rsidR="00220A24" w:rsidRPr="00220A24" w:rsidRDefault="00220A24" w:rsidP="00220A24">
            <w:pPr>
              <w:jc w:val="both"/>
            </w:pPr>
          </w:p>
          <w:p w14:paraId="47895404" w14:textId="77777777" w:rsidR="00220A24" w:rsidRPr="00220A24" w:rsidRDefault="00220A24" w:rsidP="00220A24">
            <w:pPr>
              <w:jc w:val="both"/>
            </w:pPr>
          </w:p>
          <w:p w14:paraId="7A690B5F" w14:textId="77777777" w:rsidR="00220A24" w:rsidRPr="00220A24" w:rsidRDefault="00220A24" w:rsidP="00220A24">
            <w:pPr>
              <w:jc w:val="both"/>
            </w:pPr>
          </w:p>
          <w:p w14:paraId="2AE62743" w14:textId="77777777" w:rsidR="00220A24" w:rsidRPr="00220A24" w:rsidRDefault="00220A24" w:rsidP="00220A24">
            <w:pPr>
              <w:jc w:val="both"/>
            </w:pPr>
          </w:p>
        </w:tc>
      </w:tr>
      <w:tr w:rsidR="00220A24" w:rsidRPr="00220A24" w14:paraId="3F5E3A8E" w14:textId="77777777" w:rsidTr="0029292D">
        <w:tc>
          <w:tcPr>
            <w:tcW w:w="3190" w:type="dxa"/>
            <w:vMerge/>
            <w:shd w:val="clear" w:color="auto" w:fill="auto"/>
          </w:tcPr>
          <w:p w14:paraId="06275E27" w14:textId="77777777" w:rsidR="00220A24" w:rsidRPr="00220A24" w:rsidRDefault="00220A24" w:rsidP="00220A24">
            <w:pPr>
              <w:jc w:val="both"/>
            </w:pPr>
          </w:p>
        </w:tc>
        <w:tc>
          <w:tcPr>
            <w:tcW w:w="3190" w:type="dxa"/>
            <w:vMerge/>
            <w:shd w:val="clear" w:color="auto" w:fill="auto"/>
          </w:tcPr>
          <w:p w14:paraId="2F53AA9A" w14:textId="77777777" w:rsidR="00220A24" w:rsidRPr="00220A24" w:rsidRDefault="00220A24" w:rsidP="00220A24">
            <w:pPr>
              <w:jc w:val="both"/>
            </w:pPr>
          </w:p>
        </w:tc>
        <w:tc>
          <w:tcPr>
            <w:tcW w:w="3191" w:type="dxa"/>
            <w:shd w:val="clear" w:color="auto" w:fill="auto"/>
          </w:tcPr>
          <w:p w14:paraId="37C4A4C5" w14:textId="77777777" w:rsidR="00220A24" w:rsidRPr="00220A24" w:rsidRDefault="00220A24" w:rsidP="00220A24">
            <w:pPr>
              <w:jc w:val="both"/>
            </w:pPr>
            <w:r w:rsidRPr="00220A24">
              <w:t>3)</w:t>
            </w:r>
          </w:p>
          <w:p w14:paraId="0DF1F6B5" w14:textId="77777777" w:rsidR="00220A24" w:rsidRPr="00220A24" w:rsidRDefault="00220A24" w:rsidP="00220A24">
            <w:pPr>
              <w:jc w:val="both"/>
            </w:pPr>
          </w:p>
          <w:p w14:paraId="169228C4" w14:textId="77777777" w:rsidR="00220A24" w:rsidRPr="00220A24" w:rsidRDefault="00220A24" w:rsidP="00220A24">
            <w:pPr>
              <w:jc w:val="both"/>
            </w:pPr>
          </w:p>
          <w:p w14:paraId="0032A4B9" w14:textId="77777777" w:rsidR="00220A24" w:rsidRPr="00220A24" w:rsidRDefault="00220A24" w:rsidP="00220A24">
            <w:pPr>
              <w:jc w:val="both"/>
            </w:pPr>
          </w:p>
          <w:p w14:paraId="31E6058E" w14:textId="77777777" w:rsidR="00220A24" w:rsidRPr="00220A24" w:rsidRDefault="00220A24" w:rsidP="00220A24">
            <w:pPr>
              <w:jc w:val="both"/>
            </w:pPr>
          </w:p>
          <w:p w14:paraId="606FE2D7" w14:textId="77777777" w:rsidR="00220A24" w:rsidRPr="00220A24" w:rsidRDefault="00220A24" w:rsidP="00220A24">
            <w:pPr>
              <w:jc w:val="both"/>
            </w:pPr>
          </w:p>
        </w:tc>
      </w:tr>
      <w:tr w:rsidR="00220A24" w:rsidRPr="00220A24" w14:paraId="3667AAA9" w14:textId="77777777" w:rsidTr="0029292D">
        <w:tc>
          <w:tcPr>
            <w:tcW w:w="3190" w:type="dxa"/>
            <w:vMerge/>
            <w:shd w:val="clear" w:color="auto" w:fill="auto"/>
          </w:tcPr>
          <w:p w14:paraId="1CF93B5F" w14:textId="77777777" w:rsidR="00220A24" w:rsidRPr="00220A24" w:rsidRDefault="00220A24" w:rsidP="00220A24">
            <w:pPr>
              <w:jc w:val="both"/>
            </w:pPr>
          </w:p>
        </w:tc>
        <w:tc>
          <w:tcPr>
            <w:tcW w:w="3190" w:type="dxa"/>
            <w:vMerge/>
            <w:shd w:val="clear" w:color="auto" w:fill="auto"/>
          </w:tcPr>
          <w:p w14:paraId="20676090" w14:textId="77777777" w:rsidR="00220A24" w:rsidRPr="00220A24" w:rsidRDefault="00220A24" w:rsidP="00220A24">
            <w:pPr>
              <w:jc w:val="both"/>
            </w:pPr>
          </w:p>
        </w:tc>
        <w:tc>
          <w:tcPr>
            <w:tcW w:w="3191" w:type="dxa"/>
            <w:shd w:val="clear" w:color="auto" w:fill="auto"/>
          </w:tcPr>
          <w:p w14:paraId="38F03EDE" w14:textId="77777777" w:rsidR="00220A24" w:rsidRPr="00220A24" w:rsidRDefault="00220A24" w:rsidP="00220A24">
            <w:pPr>
              <w:jc w:val="both"/>
            </w:pPr>
            <w:r w:rsidRPr="00220A24">
              <w:t>4)</w:t>
            </w:r>
          </w:p>
          <w:p w14:paraId="73A89A38" w14:textId="77777777" w:rsidR="00220A24" w:rsidRPr="00220A24" w:rsidRDefault="00220A24" w:rsidP="00220A24">
            <w:pPr>
              <w:jc w:val="both"/>
            </w:pPr>
          </w:p>
          <w:p w14:paraId="263152CD" w14:textId="77777777" w:rsidR="00220A24" w:rsidRPr="00220A24" w:rsidRDefault="00220A24" w:rsidP="00220A24">
            <w:pPr>
              <w:jc w:val="both"/>
            </w:pPr>
          </w:p>
          <w:p w14:paraId="4D425112" w14:textId="77777777" w:rsidR="00220A24" w:rsidRPr="00220A24" w:rsidRDefault="00220A24" w:rsidP="00220A24">
            <w:pPr>
              <w:jc w:val="both"/>
            </w:pPr>
          </w:p>
          <w:p w14:paraId="042D0E23" w14:textId="77777777" w:rsidR="00220A24" w:rsidRPr="00220A24" w:rsidRDefault="00220A24" w:rsidP="00220A24">
            <w:pPr>
              <w:jc w:val="both"/>
            </w:pPr>
          </w:p>
          <w:p w14:paraId="4F840C16" w14:textId="77777777" w:rsidR="00220A24" w:rsidRPr="00220A24" w:rsidRDefault="00220A24" w:rsidP="00220A24">
            <w:pPr>
              <w:jc w:val="both"/>
            </w:pPr>
          </w:p>
          <w:p w14:paraId="17D08AC0" w14:textId="77777777" w:rsidR="00220A24" w:rsidRPr="00220A24" w:rsidRDefault="00220A24" w:rsidP="00220A24">
            <w:pPr>
              <w:jc w:val="both"/>
            </w:pPr>
          </w:p>
        </w:tc>
      </w:tr>
    </w:tbl>
    <w:p w14:paraId="420AF71A" w14:textId="77777777" w:rsidR="00220A24" w:rsidRPr="00220A24" w:rsidRDefault="00220A24" w:rsidP="00220A24">
      <w:pPr>
        <w:jc w:val="both"/>
        <w:rPr>
          <w:sz w:val="28"/>
          <w:szCs w:val="28"/>
        </w:rPr>
      </w:pPr>
    </w:p>
    <w:p w14:paraId="39B674E4" w14:textId="77777777" w:rsidR="00220A24" w:rsidRPr="00220A24" w:rsidRDefault="00220A24" w:rsidP="00220A24">
      <w:pPr>
        <w:jc w:val="both"/>
        <w:rPr>
          <w:sz w:val="28"/>
          <w:szCs w:val="28"/>
        </w:rPr>
      </w:pPr>
      <w:r w:rsidRPr="00220A24">
        <w:rPr>
          <w:sz w:val="28"/>
          <w:szCs w:val="28"/>
        </w:rPr>
        <w:t xml:space="preserve">Таблица 3 Составьте проект программы формирования компетенций студента по профильной учебной дисциплине, заполнив следующую таблицу. Для этого выберите в ФГОС по направлению подготовки 40.03.01 Юриспруденция по одной компетенции из группы общекультурных, общепрофессиональных и профессиональных компетенций. </w:t>
      </w:r>
    </w:p>
    <w:p w14:paraId="27AF1D81" w14:textId="77777777" w:rsidR="00220A24" w:rsidRPr="00220A24" w:rsidRDefault="00220A24" w:rsidP="00220A24">
      <w:pPr>
        <w:jc w:val="both"/>
        <w:rPr>
          <w:sz w:val="28"/>
          <w:szCs w:val="2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72"/>
        <w:gridCol w:w="1650"/>
        <w:gridCol w:w="1470"/>
        <w:gridCol w:w="1553"/>
      </w:tblGrid>
      <w:tr w:rsidR="00220A24" w:rsidRPr="00220A24" w14:paraId="1EBC19EF" w14:textId="77777777" w:rsidTr="0029292D">
        <w:tc>
          <w:tcPr>
            <w:tcW w:w="4672" w:type="dxa"/>
            <w:tcBorders>
              <w:tr2bl w:val="single" w:sz="4" w:space="0" w:color="auto"/>
            </w:tcBorders>
          </w:tcPr>
          <w:p w14:paraId="040BAD11" w14:textId="77777777" w:rsidR="00220A24" w:rsidRPr="00220A24" w:rsidRDefault="00220A24" w:rsidP="00220A24">
            <w:pPr>
              <w:jc w:val="both"/>
            </w:pPr>
            <w:r w:rsidRPr="00220A24">
              <w:t>Параметры программы</w:t>
            </w:r>
          </w:p>
          <w:p w14:paraId="4EFB186D" w14:textId="77777777" w:rsidR="00220A24" w:rsidRPr="00220A24" w:rsidRDefault="00220A24" w:rsidP="00220A24">
            <w:pPr>
              <w:jc w:val="both"/>
            </w:pPr>
            <w:r w:rsidRPr="00220A24">
              <w:t xml:space="preserve">                       Наименование компетенции</w:t>
            </w:r>
          </w:p>
        </w:tc>
        <w:tc>
          <w:tcPr>
            <w:tcW w:w="1650" w:type="dxa"/>
          </w:tcPr>
          <w:p w14:paraId="11E4F0BB" w14:textId="77777777" w:rsidR="00220A24" w:rsidRPr="00220A24" w:rsidRDefault="00220A24" w:rsidP="00220A24">
            <w:pPr>
              <w:jc w:val="both"/>
            </w:pPr>
            <w:r w:rsidRPr="00220A24">
              <w:t>ОК ……</w:t>
            </w:r>
          </w:p>
        </w:tc>
        <w:tc>
          <w:tcPr>
            <w:tcW w:w="1470" w:type="dxa"/>
          </w:tcPr>
          <w:p w14:paraId="16F3F553" w14:textId="77777777" w:rsidR="00220A24" w:rsidRPr="00220A24" w:rsidRDefault="00220A24" w:rsidP="00220A24">
            <w:pPr>
              <w:jc w:val="both"/>
              <w:rPr>
                <w:sz w:val="28"/>
                <w:szCs w:val="28"/>
              </w:rPr>
            </w:pPr>
            <w:r w:rsidRPr="00220A24">
              <w:rPr>
                <w:sz w:val="28"/>
                <w:szCs w:val="28"/>
              </w:rPr>
              <w:t>ОПК…..</w:t>
            </w:r>
          </w:p>
        </w:tc>
        <w:tc>
          <w:tcPr>
            <w:tcW w:w="1553" w:type="dxa"/>
          </w:tcPr>
          <w:p w14:paraId="28173E41" w14:textId="77777777" w:rsidR="00220A24" w:rsidRPr="00220A24" w:rsidRDefault="00220A24" w:rsidP="00220A24">
            <w:pPr>
              <w:jc w:val="both"/>
              <w:rPr>
                <w:sz w:val="28"/>
                <w:szCs w:val="28"/>
              </w:rPr>
            </w:pPr>
            <w:r w:rsidRPr="00220A24">
              <w:rPr>
                <w:sz w:val="28"/>
                <w:szCs w:val="28"/>
              </w:rPr>
              <w:t>ПК</w:t>
            </w:r>
          </w:p>
        </w:tc>
      </w:tr>
      <w:tr w:rsidR="00220A24" w:rsidRPr="00220A24" w14:paraId="0BE66987" w14:textId="77777777" w:rsidTr="0029292D">
        <w:tc>
          <w:tcPr>
            <w:tcW w:w="4672" w:type="dxa"/>
          </w:tcPr>
          <w:p w14:paraId="313BA2E4" w14:textId="77777777" w:rsidR="00220A24" w:rsidRPr="00220A24" w:rsidRDefault="00220A24" w:rsidP="00220A24">
            <w:pPr>
              <w:jc w:val="both"/>
            </w:pPr>
            <w:r w:rsidRPr="00220A24">
              <w:t>Содержание и структура сформированной компетенции (В результате формирования компетенций студенты смогут показать знания, умения и продемонстрировать сформированность личностных качеств)</w:t>
            </w:r>
          </w:p>
        </w:tc>
        <w:tc>
          <w:tcPr>
            <w:tcW w:w="1650" w:type="dxa"/>
          </w:tcPr>
          <w:p w14:paraId="57E4E017" w14:textId="77777777" w:rsidR="00220A24" w:rsidRPr="00220A24" w:rsidRDefault="00220A24" w:rsidP="00220A24">
            <w:pPr>
              <w:jc w:val="both"/>
            </w:pPr>
            <w:r w:rsidRPr="00220A24">
              <w:t>Знает….</w:t>
            </w:r>
          </w:p>
          <w:p w14:paraId="0275B557" w14:textId="77777777" w:rsidR="00220A24" w:rsidRPr="00220A24" w:rsidRDefault="00220A24" w:rsidP="00220A24">
            <w:pPr>
              <w:jc w:val="both"/>
            </w:pPr>
            <w:r w:rsidRPr="00220A24">
              <w:t>Умеет….</w:t>
            </w:r>
          </w:p>
          <w:p w14:paraId="78BA7C0E" w14:textId="77777777" w:rsidR="00220A24" w:rsidRPr="00220A24" w:rsidRDefault="00220A24" w:rsidP="00220A24">
            <w:pPr>
              <w:jc w:val="both"/>
              <w:rPr>
                <w:sz w:val="28"/>
                <w:szCs w:val="28"/>
              </w:rPr>
            </w:pPr>
            <w:r w:rsidRPr="00220A24">
              <w:t>Владеет….</w:t>
            </w:r>
          </w:p>
        </w:tc>
        <w:tc>
          <w:tcPr>
            <w:tcW w:w="1470" w:type="dxa"/>
          </w:tcPr>
          <w:p w14:paraId="253620CC" w14:textId="77777777" w:rsidR="00220A24" w:rsidRPr="00220A24" w:rsidRDefault="00220A24" w:rsidP="00220A24">
            <w:pPr>
              <w:jc w:val="both"/>
            </w:pPr>
            <w:r w:rsidRPr="00220A24">
              <w:t>Знает….</w:t>
            </w:r>
          </w:p>
          <w:p w14:paraId="2894F852" w14:textId="77777777" w:rsidR="00220A24" w:rsidRPr="00220A24" w:rsidRDefault="00220A24" w:rsidP="00220A24">
            <w:pPr>
              <w:jc w:val="both"/>
            </w:pPr>
            <w:r w:rsidRPr="00220A24">
              <w:t>Умеет….</w:t>
            </w:r>
          </w:p>
          <w:p w14:paraId="76071CD4" w14:textId="77777777" w:rsidR="00220A24" w:rsidRPr="00220A24" w:rsidRDefault="00220A24" w:rsidP="00220A24">
            <w:pPr>
              <w:jc w:val="both"/>
              <w:rPr>
                <w:sz w:val="28"/>
                <w:szCs w:val="28"/>
              </w:rPr>
            </w:pPr>
            <w:r w:rsidRPr="00220A24">
              <w:t>Владеет….</w:t>
            </w:r>
          </w:p>
        </w:tc>
        <w:tc>
          <w:tcPr>
            <w:tcW w:w="1553" w:type="dxa"/>
          </w:tcPr>
          <w:p w14:paraId="09E9F651" w14:textId="77777777" w:rsidR="00220A24" w:rsidRPr="00220A24" w:rsidRDefault="00220A24" w:rsidP="00220A24">
            <w:pPr>
              <w:jc w:val="both"/>
            </w:pPr>
            <w:r w:rsidRPr="00220A24">
              <w:t>Знает….</w:t>
            </w:r>
          </w:p>
          <w:p w14:paraId="6F9B3A4B" w14:textId="77777777" w:rsidR="00220A24" w:rsidRPr="00220A24" w:rsidRDefault="00220A24" w:rsidP="00220A24">
            <w:pPr>
              <w:jc w:val="both"/>
            </w:pPr>
            <w:r w:rsidRPr="00220A24">
              <w:t>Умеет….</w:t>
            </w:r>
          </w:p>
          <w:p w14:paraId="31184A48" w14:textId="77777777" w:rsidR="00220A24" w:rsidRPr="00220A24" w:rsidRDefault="00220A24" w:rsidP="00220A24">
            <w:pPr>
              <w:jc w:val="both"/>
              <w:rPr>
                <w:sz w:val="28"/>
                <w:szCs w:val="28"/>
              </w:rPr>
            </w:pPr>
            <w:r w:rsidRPr="00220A24">
              <w:t>Владеет….</w:t>
            </w:r>
          </w:p>
        </w:tc>
      </w:tr>
      <w:tr w:rsidR="00220A24" w:rsidRPr="00220A24" w14:paraId="626E2D8B" w14:textId="77777777" w:rsidTr="0029292D">
        <w:tc>
          <w:tcPr>
            <w:tcW w:w="4672" w:type="dxa"/>
          </w:tcPr>
          <w:p w14:paraId="216B0A74" w14:textId="77777777" w:rsidR="00220A24" w:rsidRPr="00220A24" w:rsidRDefault="00220A24" w:rsidP="00220A24">
            <w:pPr>
              <w:jc w:val="both"/>
            </w:pPr>
            <w:r w:rsidRPr="00220A24">
              <w:t xml:space="preserve">Содержание темы, раздела, позволяющие </w:t>
            </w:r>
            <w:r w:rsidRPr="00220A24">
              <w:lastRenderedPageBreak/>
              <w:t>сформировать компетенции (в виде тематического плана)</w:t>
            </w:r>
          </w:p>
          <w:p w14:paraId="227CD6A4" w14:textId="77777777" w:rsidR="00220A24" w:rsidRPr="00220A24" w:rsidRDefault="00220A24" w:rsidP="00220A24">
            <w:pPr>
              <w:jc w:val="both"/>
            </w:pPr>
          </w:p>
          <w:p w14:paraId="2A430488" w14:textId="77777777" w:rsidR="00220A24" w:rsidRPr="00220A24" w:rsidRDefault="00220A24" w:rsidP="00220A24">
            <w:pPr>
              <w:jc w:val="both"/>
            </w:pPr>
          </w:p>
        </w:tc>
        <w:tc>
          <w:tcPr>
            <w:tcW w:w="1650" w:type="dxa"/>
          </w:tcPr>
          <w:p w14:paraId="68119CA9" w14:textId="77777777" w:rsidR="00220A24" w:rsidRPr="00220A24" w:rsidRDefault="00220A24" w:rsidP="00220A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0" w:type="dxa"/>
          </w:tcPr>
          <w:p w14:paraId="06B3F5A3" w14:textId="77777777" w:rsidR="00220A24" w:rsidRPr="00220A24" w:rsidRDefault="00220A24" w:rsidP="00220A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40E31374" w14:textId="77777777" w:rsidR="00220A24" w:rsidRPr="00220A24" w:rsidRDefault="00220A24" w:rsidP="00220A24">
            <w:pPr>
              <w:jc w:val="both"/>
              <w:rPr>
                <w:sz w:val="28"/>
                <w:szCs w:val="28"/>
              </w:rPr>
            </w:pPr>
          </w:p>
        </w:tc>
      </w:tr>
      <w:tr w:rsidR="00220A24" w:rsidRPr="00220A24" w14:paraId="3FD53889" w14:textId="77777777" w:rsidTr="0029292D">
        <w:tc>
          <w:tcPr>
            <w:tcW w:w="4672" w:type="dxa"/>
          </w:tcPr>
          <w:p w14:paraId="37D6169F" w14:textId="77777777" w:rsidR="00220A24" w:rsidRPr="00220A24" w:rsidRDefault="00220A24" w:rsidP="00220A24">
            <w:pPr>
              <w:jc w:val="both"/>
            </w:pPr>
            <w:r w:rsidRPr="00220A24">
              <w:lastRenderedPageBreak/>
              <w:t xml:space="preserve">Педагогические методы и приемы, позволяющие формировать компетенции </w:t>
            </w:r>
          </w:p>
          <w:p w14:paraId="2B2EA588" w14:textId="77777777" w:rsidR="00220A24" w:rsidRPr="00220A24" w:rsidRDefault="00220A24" w:rsidP="00220A24">
            <w:pPr>
              <w:jc w:val="both"/>
            </w:pPr>
            <w:r w:rsidRPr="00220A24">
              <w:t>(в виде перечня)</w:t>
            </w:r>
          </w:p>
        </w:tc>
        <w:tc>
          <w:tcPr>
            <w:tcW w:w="1650" w:type="dxa"/>
          </w:tcPr>
          <w:p w14:paraId="37912F18" w14:textId="77777777" w:rsidR="00220A24" w:rsidRPr="00220A24" w:rsidRDefault="00220A24" w:rsidP="00220A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0" w:type="dxa"/>
          </w:tcPr>
          <w:p w14:paraId="57C879A5" w14:textId="77777777" w:rsidR="00220A24" w:rsidRPr="00220A24" w:rsidRDefault="00220A24" w:rsidP="00220A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40EF852F" w14:textId="77777777" w:rsidR="00220A24" w:rsidRPr="00220A24" w:rsidRDefault="00220A24" w:rsidP="00220A24">
            <w:pPr>
              <w:jc w:val="both"/>
              <w:rPr>
                <w:sz w:val="28"/>
                <w:szCs w:val="28"/>
              </w:rPr>
            </w:pPr>
          </w:p>
        </w:tc>
      </w:tr>
    </w:tbl>
    <w:p w14:paraId="65D8FB9E" w14:textId="77777777" w:rsidR="003F336F" w:rsidRDefault="003F336F" w:rsidP="00220A24">
      <w:pPr>
        <w:ind w:firstLine="709"/>
      </w:pPr>
      <w:bookmarkStart w:id="0" w:name="_GoBack"/>
      <w:bookmarkEnd w:id="0"/>
    </w:p>
    <w:sectPr w:rsidR="003F3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B9E21" w14:textId="77777777" w:rsidR="005C71DA" w:rsidRDefault="005C71DA" w:rsidP="00303971">
      <w:r>
        <w:separator/>
      </w:r>
    </w:p>
  </w:endnote>
  <w:endnote w:type="continuationSeparator" w:id="0">
    <w:p w14:paraId="14EBAF38" w14:textId="77777777" w:rsidR="005C71DA" w:rsidRDefault="005C71DA" w:rsidP="0030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7EC49" w14:textId="77777777" w:rsidR="005C71DA" w:rsidRDefault="005C71DA" w:rsidP="00303971">
      <w:r>
        <w:separator/>
      </w:r>
    </w:p>
  </w:footnote>
  <w:footnote w:type="continuationSeparator" w:id="0">
    <w:p w14:paraId="15A50496" w14:textId="77777777" w:rsidR="005C71DA" w:rsidRDefault="005C71DA" w:rsidP="00303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240C21"/>
    <w:multiLevelType w:val="multilevel"/>
    <w:tmpl w:val="0FC42D3A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342"/>
    <w:rsid w:val="00172C8F"/>
    <w:rsid w:val="00220A24"/>
    <w:rsid w:val="00303971"/>
    <w:rsid w:val="00361D98"/>
    <w:rsid w:val="003F336F"/>
    <w:rsid w:val="00451816"/>
    <w:rsid w:val="00567D4E"/>
    <w:rsid w:val="005B3148"/>
    <w:rsid w:val="005C71DA"/>
    <w:rsid w:val="00680006"/>
    <w:rsid w:val="00775C3C"/>
    <w:rsid w:val="007A093B"/>
    <w:rsid w:val="007A4EC9"/>
    <w:rsid w:val="00834CCE"/>
    <w:rsid w:val="008B108A"/>
    <w:rsid w:val="00A368C7"/>
    <w:rsid w:val="00BD0E9E"/>
    <w:rsid w:val="00C96342"/>
    <w:rsid w:val="00CF0541"/>
    <w:rsid w:val="00D5775B"/>
    <w:rsid w:val="00DD0F87"/>
    <w:rsid w:val="00E81450"/>
    <w:rsid w:val="00F0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D4B4F"/>
  <w15:docId w15:val="{D0FCC6DC-A614-4989-8A43-6DC256C5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писок с точками"/>
    <w:basedOn w:val="Normal"/>
    <w:rsid w:val="00834CCE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0">
    <w:name w:val="Для таблиц"/>
    <w:basedOn w:val="Normal"/>
    <w:rsid w:val="00834CCE"/>
  </w:style>
  <w:style w:type="table" w:styleId="TableGrid">
    <w:name w:val="Table Grid"/>
    <w:basedOn w:val="TableNormal"/>
    <w:uiPriority w:val="59"/>
    <w:rsid w:val="00BD0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39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3039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97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1">
    <w:name w:val="Table Grid1"/>
    <w:basedOn w:val="TableNormal"/>
    <w:next w:val="TableGrid"/>
    <w:rsid w:val="0022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1971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User_k</dc:creator>
  <cp:lastModifiedBy>Yaroslav Korchagin</cp:lastModifiedBy>
  <cp:revision>6</cp:revision>
  <dcterms:created xsi:type="dcterms:W3CDTF">2014-11-28T16:17:00Z</dcterms:created>
  <dcterms:modified xsi:type="dcterms:W3CDTF">2020-02-14T19:02:00Z</dcterms:modified>
</cp:coreProperties>
</file>